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A913" w14:textId="18587DC1" w:rsidR="007836CB" w:rsidRPr="006812F8" w:rsidRDefault="007836CB" w:rsidP="007836CB">
      <w:pPr>
        <w:rPr>
          <w:b/>
          <w:bCs/>
          <w:szCs w:val="22"/>
          <w:lang w:bidi="ar-SA"/>
        </w:rPr>
      </w:pPr>
      <w:r w:rsidRPr="0053209A">
        <w:rPr>
          <w:b/>
          <w:bCs/>
          <w:color w:val="auto"/>
          <w:kern w:val="36"/>
          <w:sz w:val="24"/>
          <w:lang w:bidi="ar-SA"/>
          <w14:ligatures w14:val="none"/>
        </w:rPr>
        <w:t>REVANTH NAIK</w:t>
      </w:r>
      <w:r w:rsidR="00924D9A">
        <w:rPr>
          <w:b/>
          <w:bCs/>
          <w:color w:val="auto"/>
          <w:kern w:val="36"/>
          <w:sz w:val="24"/>
          <w:lang w:bidi="ar-SA"/>
          <w14:ligatures w14:val="none"/>
        </w:rPr>
        <w:br/>
      </w:r>
      <w:r w:rsidR="00924D9A" w:rsidRPr="00924D9A">
        <w:rPr>
          <w:b/>
          <w:bCs/>
          <w:szCs w:val="22"/>
        </w:rPr>
        <w:t xml:space="preserve">Senior Data Engineer | Cloud Data Engineering | AWS | Azure | Snowflake | Informatica | Databricks | Python | SQL | </w:t>
      </w:r>
      <w:proofErr w:type="spellStart"/>
      <w:r w:rsidR="00924D9A" w:rsidRPr="00924D9A">
        <w:rPr>
          <w:b/>
          <w:bCs/>
          <w:szCs w:val="22"/>
        </w:rPr>
        <w:t>PySpark</w:t>
      </w:r>
      <w:proofErr w:type="spellEnd"/>
    </w:p>
    <w:p w14:paraId="2F9E11C2" w14:textId="77777777" w:rsidR="00373BAF" w:rsidRPr="00373BAF" w:rsidRDefault="007836CB" w:rsidP="00373BAF">
      <w:pPr>
        <w:pStyle w:val="isselectedend"/>
        <w:rPr>
          <w:rFonts w:ascii="Calibri" w:hAnsi="Calibri" w:cs="Calibri"/>
          <w:sz w:val="22"/>
          <w:szCs w:val="22"/>
        </w:rPr>
      </w:pPr>
      <w:r w:rsidRPr="001A4498">
        <w:rPr>
          <w:rFonts w:asciiTheme="minorHAnsi" w:hAnsiTheme="minorHAnsi" w:cstheme="minorHAnsi"/>
          <w:b/>
          <w:bCs/>
          <w:sz w:val="22"/>
          <w:szCs w:val="22"/>
        </w:rPr>
        <w:t>Fairfax, Virginia | +1 5716099366 | g.revanthnaik00@gmail.com| LinkedIn</w:t>
      </w:r>
      <w:r w:rsidR="001923D9" w:rsidRPr="001A4498">
        <w:rPr>
          <w:rFonts w:asciiTheme="minorHAnsi" w:hAnsiTheme="minorHAnsi" w:cstheme="minorHAnsi"/>
          <w:szCs w:val="22"/>
        </w:rPr>
        <w:br/>
      </w:r>
      <w:r w:rsidR="00373BAF">
        <w:rPr>
          <w:rFonts w:asciiTheme="minorHAnsi" w:hAnsiTheme="minorHAnsi" w:cstheme="minorHAnsi"/>
          <w:sz w:val="22"/>
          <w:szCs w:val="22"/>
        </w:rPr>
        <w:pict w14:anchorId="734DC194">
          <v:rect id="_x0000_i1034" style="width:0;height:1.5pt" o:hralign="center" o:hrstd="t" o:hr="t" fillcolor="#a0a0a0" stroked="f"/>
        </w:pict>
      </w:r>
      <w:r w:rsidR="001923D9" w:rsidRPr="001A4498">
        <w:rPr>
          <w:rFonts w:asciiTheme="minorHAnsi" w:hAnsiTheme="minorHAnsi" w:cstheme="minorHAnsi"/>
          <w:sz w:val="22"/>
          <w:szCs w:val="22"/>
        </w:rPr>
        <w:br/>
      </w:r>
      <w:r w:rsidR="00373BAF" w:rsidRPr="00373BAF">
        <w:rPr>
          <w:rFonts w:ascii="Calibri" w:hAnsi="Calibri" w:cs="Calibri"/>
          <w:b/>
          <w:bCs/>
          <w:sz w:val="22"/>
          <w:szCs w:val="22"/>
        </w:rPr>
        <w:t>PROFESSIONAL SUMMARY</w:t>
      </w:r>
    </w:p>
    <w:p w14:paraId="5E1C1B69"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Big Data Engineer with 6+ years of experience building </w:t>
      </w:r>
      <w:r w:rsidRPr="00373BAF">
        <w:rPr>
          <w:rFonts w:eastAsia="Times New Roman"/>
          <w:b/>
          <w:bCs/>
          <w:color w:val="auto"/>
          <w:kern w:val="0"/>
          <w:szCs w:val="22"/>
          <w:lang w:bidi="ar-SA"/>
          <w14:ligatures w14:val="none"/>
        </w:rPr>
        <w:t>Python</w:t>
      </w:r>
      <w:r w:rsidRPr="00373BAF">
        <w:rPr>
          <w:rFonts w:eastAsia="Times New Roman"/>
          <w:color w:val="auto"/>
          <w:kern w:val="0"/>
          <w:szCs w:val="22"/>
          <w:lang w:bidi="ar-SA"/>
          <w14:ligatures w14:val="none"/>
        </w:rPr>
        <w:t xml:space="preserve">, </w:t>
      </w:r>
      <w:r w:rsidRPr="00373BAF">
        <w:rPr>
          <w:rFonts w:eastAsia="Times New Roman"/>
          <w:b/>
          <w:bCs/>
          <w:color w:val="auto"/>
          <w:kern w:val="0"/>
          <w:szCs w:val="22"/>
          <w:lang w:bidi="ar-SA"/>
          <w14:ligatures w14:val="none"/>
        </w:rPr>
        <w:t>SQL</w:t>
      </w:r>
      <w:r w:rsidRPr="00373BAF">
        <w:rPr>
          <w:rFonts w:eastAsia="Times New Roman"/>
          <w:color w:val="auto"/>
          <w:kern w:val="0"/>
          <w:szCs w:val="22"/>
          <w:lang w:bidi="ar-SA"/>
          <w14:ligatures w14:val="none"/>
        </w:rPr>
        <w:t xml:space="preserve">, </w:t>
      </w:r>
      <w:proofErr w:type="spellStart"/>
      <w:r w:rsidRPr="00373BAF">
        <w:rPr>
          <w:rFonts w:eastAsia="Times New Roman"/>
          <w:b/>
          <w:bCs/>
          <w:color w:val="auto"/>
          <w:kern w:val="0"/>
          <w:szCs w:val="22"/>
          <w:lang w:bidi="ar-SA"/>
          <w14:ligatures w14:val="none"/>
        </w:rPr>
        <w:t>PySpark</w:t>
      </w:r>
      <w:proofErr w:type="spellEnd"/>
      <w:r w:rsidRPr="00373BAF">
        <w:rPr>
          <w:rFonts w:eastAsia="Times New Roman"/>
          <w:color w:val="auto"/>
          <w:kern w:val="0"/>
          <w:szCs w:val="22"/>
          <w:lang w:bidi="ar-SA"/>
          <w14:ligatures w14:val="none"/>
        </w:rPr>
        <w:t xml:space="preserve">, </w:t>
      </w:r>
      <w:r w:rsidRPr="00373BAF">
        <w:rPr>
          <w:rFonts w:eastAsia="Times New Roman"/>
          <w:b/>
          <w:bCs/>
          <w:color w:val="auto"/>
          <w:kern w:val="0"/>
          <w:szCs w:val="22"/>
          <w:lang w:bidi="ar-SA"/>
          <w14:ligatures w14:val="none"/>
        </w:rPr>
        <w:t>Databricks</w:t>
      </w:r>
      <w:r w:rsidRPr="00373BAF">
        <w:rPr>
          <w:rFonts w:eastAsia="Times New Roman"/>
          <w:color w:val="auto"/>
          <w:kern w:val="0"/>
          <w:szCs w:val="22"/>
          <w:lang w:bidi="ar-SA"/>
          <w14:ligatures w14:val="none"/>
        </w:rPr>
        <w:t xml:space="preserve">, </w:t>
      </w:r>
      <w:r w:rsidRPr="00373BAF">
        <w:rPr>
          <w:rFonts w:eastAsia="Times New Roman"/>
          <w:b/>
          <w:bCs/>
          <w:color w:val="auto"/>
          <w:kern w:val="0"/>
          <w:szCs w:val="22"/>
          <w:lang w:bidi="ar-SA"/>
          <w14:ligatures w14:val="none"/>
        </w:rPr>
        <w:t>AWS</w:t>
      </w:r>
      <w:r w:rsidRPr="00373BAF">
        <w:rPr>
          <w:rFonts w:eastAsia="Times New Roman"/>
          <w:color w:val="auto"/>
          <w:kern w:val="0"/>
          <w:szCs w:val="22"/>
          <w:lang w:bidi="ar-SA"/>
          <w14:ligatures w14:val="none"/>
        </w:rPr>
        <w:t xml:space="preserve">, and </w:t>
      </w:r>
      <w:r w:rsidRPr="00373BAF">
        <w:rPr>
          <w:rFonts w:eastAsia="Times New Roman"/>
          <w:b/>
          <w:bCs/>
          <w:color w:val="auto"/>
          <w:kern w:val="0"/>
          <w:szCs w:val="22"/>
          <w:lang w:bidi="ar-SA"/>
          <w14:ligatures w14:val="none"/>
        </w:rPr>
        <w:t>Airflow</w:t>
      </w:r>
      <w:r w:rsidRPr="00373BAF">
        <w:rPr>
          <w:rFonts w:eastAsia="Times New Roman"/>
          <w:color w:val="auto"/>
          <w:kern w:val="0"/>
          <w:szCs w:val="22"/>
          <w:lang w:bidi="ar-SA"/>
          <w14:ligatures w14:val="none"/>
        </w:rPr>
        <w:t xml:space="preserve"> data pipelines for production analytics across complex multi-source enterprise environments. Experienced in ETL, incremental processing, dimensional modeling, data quality, observability, Spark optimization, cloud data platforms, and reliable downstream datasets. Strong ownership of ingestion, transformation, validation, monitoring, recovery, and scalable data products, partnering with Engineering, Analytics, Data Science, Product, and Operations teams through Agile delivery.</w:t>
      </w:r>
    </w:p>
    <w:p w14:paraId="77548679" w14:textId="77777777" w:rsidR="00373BAF" w:rsidRPr="00373BAF" w:rsidRDefault="00373BAF" w:rsidP="00373BAF">
      <w:pPr>
        <w:spacing w:before="100" w:beforeAutospacing="1" w:after="100" w:afterAutospacing="1" w:line="240" w:lineRule="auto"/>
        <w:rPr>
          <w:rFonts w:eastAsia="Times New Roman"/>
          <w:b/>
          <w:bCs/>
          <w:color w:val="auto"/>
          <w:kern w:val="0"/>
          <w:szCs w:val="22"/>
          <w:lang w:bidi="ar-SA"/>
          <w14:ligatures w14:val="none"/>
        </w:rPr>
      </w:pPr>
      <w:r w:rsidRPr="00373BAF">
        <w:rPr>
          <w:rFonts w:eastAsia="Times New Roman"/>
          <w:b/>
          <w:bCs/>
          <w:color w:val="auto"/>
          <w:kern w:val="0"/>
          <w:szCs w:val="22"/>
          <w:lang w:bidi="ar-SA"/>
          <w14:ligatures w14:val="none"/>
        </w:rPr>
        <w:t>CORE SKILLS</w:t>
      </w:r>
    </w:p>
    <w:p w14:paraId="00B7CF6A"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Big Data Engineering: </w:t>
      </w:r>
      <w:r w:rsidRPr="00373BAF">
        <w:rPr>
          <w:rFonts w:eastAsia="Times New Roman"/>
          <w:b/>
          <w:bCs/>
          <w:color w:val="auto"/>
          <w:kern w:val="0"/>
          <w:szCs w:val="22"/>
          <w:lang w:bidi="ar-SA"/>
          <w14:ligatures w14:val="none"/>
        </w:rPr>
        <w:t>Python</w:t>
      </w:r>
      <w:r w:rsidRPr="00373BAF">
        <w:rPr>
          <w:rFonts w:eastAsia="Times New Roman"/>
          <w:color w:val="auto"/>
          <w:kern w:val="0"/>
          <w:szCs w:val="22"/>
          <w:lang w:bidi="ar-SA"/>
          <w14:ligatures w14:val="none"/>
        </w:rPr>
        <w:t xml:space="preserve"> | </w:t>
      </w:r>
      <w:r w:rsidRPr="00373BAF">
        <w:rPr>
          <w:rFonts w:eastAsia="Times New Roman"/>
          <w:b/>
          <w:bCs/>
          <w:color w:val="auto"/>
          <w:kern w:val="0"/>
          <w:szCs w:val="22"/>
          <w:lang w:bidi="ar-SA"/>
          <w14:ligatures w14:val="none"/>
        </w:rPr>
        <w:t>SQL</w:t>
      </w:r>
      <w:r w:rsidRPr="00373BAF">
        <w:rPr>
          <w:rFonts w:eastAsia="Times New Roman"/>
          <w:color w:val="auto"/>
          <w:kern w:val="0"/>
          <w:szCs w:val="22"/>
          <w:lang w:bidi="ar-SA"/>
          <w14:ligatures w14:val="none"/>
        </w:rPr>
        <w:t xml:space="preserve"> | </w:t>
      </w:r>
      <w:proofErr w:type="spellStart"/>
      <w:r w:rsidRPr="00373BAF">
        <w:rPr>
          <w:rFonts w:eastAsia="Times New Roman"/>
          <w:b/>
          <w:bCs/>
          <w:color w:val="auto"/>
          <w:kern w:val="0"/>
          <w:szCs w:val="22"/>
          <w:lang w:bidi="ar-SA"/>
          <w14:ligatures w14:val="none"/>
        </w:rPr>
        <w:t>PySpark</w:t>
      </w:r>
      <w:proofErr w:type="spellEnd"/>
      <w:r w:rsidRPr="00373BAF">
        <w:rPr>
          <w:rFonts w:eastAsia="Times New Roman"/>
          <w:color w:val="auto"/>
          <w:kern w:val="0"/>
          <w:szCs w:val="22"/>
          <w:lang w:bidi="ar-SA"/>
          <w14:ligatures w14:val="none"/>
        </w:rPr>
        <w:t xml:space="preserve"> | ETL/ELT | Data Ingestion | Data Transformation | Incremental Loads | CDC | Batch Processing | Distributed Data Processing</w:t>
      </w:r>
    </w:p>
    <w:p w14:paraId="269CC7F0"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Cloud &amp; Spark: </w:t>
      </w:r>
      <w:r w:rsidRPr="00373BAF">
        <w:rPr>
          <w:rFonts w:eastAsia="Times New Roman"/>
          <w:b/>
          <w:bCs/>
          <w:color w:val="auto"/>
          <w:kern w:val="0"/>
          <w:szCs w:val="22"/>
          <w:lang w:bidi="ar-SA"/>
          <w14:ligatures w14:val="none"/>
        </w:rPr>
        <w:t>AWS S3</w:t>
      </w:r>
      <w:r w:rsidRPr="00373BAF">
        <w:rPr>
          <w:rFonts w:eastAsia="Times New Roman"/>
          <w:color w:val="auto"/>
          <w:kern w:val="0"/>
          <w:szCs w:val="22"/>
          <w:lang w:bidi="ar-SA"/>
          <w14:ligatures w14:val="none"/>
        </w:rPr>
        <w:t xml:space="preserve"> | </w:t>
      </w:r>
      <w:r w:rsidRPr="00373BAF">
        <w:rPr>
          <w:rFonts w:eastAsia="Times New Roman"/>
          <w:b/>
          <w:bCs/>
          <w:color w:val="auto"/>
          <w:kern w:val="0"/>
          <w:szCs w:val="22"/>
          <w:lang w:bidi="ar-SA"/>
          <w14:ligatures w14:val="none"/>
        </w:rPr>
        <w:t>AWS Glue</w:t>
      </w:r>
      <w:r w:rsidRPr="00373BAF">
        <w:rPr>
          <w:rFonts w:eastAsia="Times New Roman"/>
          <w:color w:val="auto"/>
          <w:kern w:val="0"/>
          <w:szCs w:val="22"/>
          <w:lang w:bidi="ar-SA"/>
          <w14:ligatures w14:val="none"/>
        </w:rPr>
        <w:t xml:space="preserve"> | </w:t>
      </w:r>
      <w:r w:rsidRPr="00373BAF">
        <w:rPr>
          <w:rFonts w:eastAsia="Times New Roman"/>
          <w:b/>
          <w:bCs/>
          <w:color w:val="auto"/>
          <w:kern w:val="0"/>
          <w:szCs w:val="22"/>
          <w:lang w:bidi="ar-SA"/>
          <w14:ligatures w14:val="none"/>
        </w:rPr>
        <w:t>Databricks</w:t>
      </w:r>
      <w:r w:rsidRPr="00373BAF">
        <w:rPr>
          <w:rFonts w:eastAsia="Times New Roman"/>
          <w:color w:val="auto"/>
          <w:kern w:val="0"/>
          <w:szCs w:val="22"/>
          <w:lang w:bidi="ar-SA"/>
          <w14:ligatures w14:val="none"/>
        </w:rPr>
        <w:t xml:space="preserve"> | </w:t>
      </w:r>
      <w:r w:rsidRPr="00373BAF">
        <w:rPr>
          <w:rFonts w:eastAsia="Times New Roman"/>
          <w:b/>
          <w:bCs/>
          <w:color w:val="auto"/>
          <w:kern w:val="0"/>
          <w:szCs w:val="22"/>
          <w:lang w:bidi="ar-SA"/>
          <w14:ligatures w14:val="none"/>
        </w:rPr>
        <w:t>Spark</w:t>
      </w:r>
      <w:r w:rsidRPr="00373BAF">
        <w:rPr>
          <w:rFonts w:eastAsia="Times New Roman"/>
          <w:color w:val="auto"/>
          <w:kern w:val="0"/>
          <w:szCs w:val="22"/>
          <w:lang w:bidi="ar-SA"/>
          <w14:ligatures w14:val="none"/>
        </w:rPr>
        <w:t xml:space="preserve"> | Athena | Lambda | ADLS | Synapse | Data Lakes | Cloud Data Platforms</w:t>
      </w:r>
    </w:p>
    <w:p w14:paraId="67AEFF07"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Orchestration: </w:t>
      </w:r>
      <w:r w:rsidRPr="00373BAF">
        <w:rPr>
          <w:rFonts w:eastAsia="Times New Roman"/>
          <w:b/>
          <w:bCs/>
          <w:color w:val="auto"/>
          <w:kern w:val="0"/>
          <w:szCs w:val="22"/>
          <w:lang w:bidi="ar-SA"/>
          <w14:ligatures w14:val="none"/>
        </w:rPr>
        <w:t>Airflow</w:t>
      </w:r>
      <w:r w:rsidRPr="00373BAF">
        <w:rPr>
          <w:rFonts w:eastAsia="Times New Roman"/>
          <w:color w:val="auto"/>
          <w:kern w:val="0"/>
          <w:szCs w:val="22"/>
          <w:lang w:bidi="ar-SA"/>
          <w14:ligatures w14:val="none"/>
        </w:rPr>
        <w:t xml:space="preserve"> | DAG Design | Scheduling | Dependencies | Retries | Backfills | SLA Monitoring | Alerts | Failure Recovery | Production Reruns</w:t>
      </w:r>
    </w:p>
    <w:p w14:paraId="3F7AA7C4"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Data Modeling: </w:t>
      </w:r>
      <w:r w:rsidRPr="00373BAF">
        <w:rPr>
          <w:rFonts w:eastAsia="Times New Roman"/>
          <w:b/>
          <w:bCs/>
          <w:color w:val="auto"/>
          <w:kern w:val="0"/>
          <w:szCs w:val="22"/>
          <w:lang w:bidi="ar-SA"/>
          <w14:ligatures w14:val="none"/>
        </w:rPr>
        <w:t>Dimensional Modeling</w:t>
      </w:r>
      <w:r w:rsidRPr="00373BAF">
        <w:rPr>
          <w:rFonts w:eastAsia="Times New Roman"/>
          <w:color w:val="auto"/>
          <w:kern w:val="0"/>
          <w:szCs w:val="22"/>
          <w:lang w:bidi="ar-SA"/>
          <w14:ligatures w14:val="none"/>
        </w:rPr>
        <w:t xml:space="preserve"> | Fact Tables | Dimension Tables | Star Schema | Snowflake | PostgreSQL | Relational Databases | Analytical Datasets | Source-to-Target Mapping | Conformed Dimensions</w:t>
      </w:r>
    </w:p>
    <w:p w14:paraId="5F82E1DE"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Data Quality &amp; Observability: </w:t>
      </w:r>
      <w:r w:rsidRPr="00373BAF">
        <w:rPr>
          <w:rFonts w:eastAsia="Times New Roman"/>
          <w:b/>
          <w:bCs/>
          <w:color w:val="auto"/>
          <w:kern w:val="0"/>
          <w:szCs w:val="22"/>
          <w:lang w:bidi="ar-SA"/>
          <w14:ligatures w14:val="none"/>
        </w:rPr>
        <w:t>Data Quality Checks</w:t>
      </w:r>
      <w:r w:rsidRPr="00373BAF">
        <w:rPr>
          <w:rFonts w:eastAsia="Times New Roman"/>
          <w:color w:val="auto"/>
          <w:kern w:val="0"/>
          <w:szCs w:val="22"/>
          <w:lang w:bidi="ar-SA"/>
          <w14:ligatures w14:val="none"/>
        </w:rPr>
        <w:t xml:space="preserve"> | Validation | Reconciliation | Completeness | Accuracy | Freshness | Uniqueness | Schema Validation | Monitoring | Alerting | Provenance | Lineage | Auditability</w:t>
      </w:r>
    </w:p>
    <w:p w14:paraId="3B1FEF6B"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Performance &amp; Optimization: </w:t>
      </w:r>
      <w:r w:rsidRPr="00373BAF">
        <w:rPr>
          <w:rFonts w:eastAsia="Times New Roman"/>
          <w:b/>
          <w:bCs/>
          <w:color w:val="auto"/>
          <w:kern w:val="0"/>
          <w:szCs w:val="22"/>
          <w:lang w:bidi="ar-SA"/>
          <w14:ligatures w14:val="none"/>
        </w:rPr>
        <w:t>Spark Performance</w:t>
      </w:r>
      <w:r w:rsidRPr="00373BAF">
        <w:rPr>
          <w:rFonts w:eastAsia="Times New Roman"/>
          <w:color w:val="auto"/>
          <w:kern w:val="0"/>
          <w:szCs w:val="22"/>
          <w:lang w:bidi="ar-SA"/>
          <w14:ligatures w14:val="none"/>
        </w:rPr>
        <w:t xml:space="preserve"> | Partitioning | Shuffle Optimization | Join Optimization | Caching | SQL Tuning | Query Performance | Distributed Processing | Infrastructure Efficiency</w:t>
      </w:r>
    </w:p>
    <w:p w14:paraId="5330B9AE"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Engineering &amp; Delivery: </w:t>
      </w:r>
      <w:r w:rsidRPr="00373BAF">
        <w:rPr>
          <w:rFonts w:eastAsia="Times New Roman"/>
          <w:b/>
          <w:bCs/>
          <w:color w:val="auto"/>
          <w:kern w:val="0"/>
          <w:szCs w:val="22"/>
          <w:lang w:bidi="ar-SA"/>
          <w14:ligatures w14:val="none"/>
        </w:rPr>
        <w:t>Git</w:t>
      </w:r>
      <w:r w:rsidRPr="00373BAF">
        <w:rPr>
          <w:rFonts w:eastAsia="Times New Roman"/>
          <w:color w:val="auto"/>
          <w:kern w:val="0"/>
          <w:szCs w:val="22"/>
          <w:lang w:bidi="ar-SA"/>
          <w14:ligatures w14:val="none"/>
        </w:rPr>
        <w:t xml:space="preserve"> | GitHub | CI/CD | Automated Testing | Code Reviews | Linux | Production Support | Technical Documentation | Runbooks | Reusable Frameworks</w:t>
      </w:r>
    </w:p>
    <w:p w14:paraId="0F5031F0"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Analytics &amp; AI: BI Reporting | Analytical Modeling | Machine Learning Workflows | AI Workflows | Feature Engineering | Governed Data Products | Reusable Metrics</w:t>
      </w:r>
    </w:p>
    <w:p w14:paraId="129882FB"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Security &amp; Governance: Access Controls | RBAC | Sensitive Data Classification | Data Contracts | Retention | Secure Data Processing | Compliance-Oriented Processing</w:t>
      </w:r>
    </w:p>
    <w:p w14:paraId="7FE592E6" w14:textId="77777777" w:rsidR="00373BAF" w:rsidRPr="00373BAF" w:rsidRDefault="00373BAF" w:rsidP="00373BAF">
      <w:pPr>
        <w:spacing w:before="100" w:beforeAutospacing="1" w:after="100" w:afterAutospacing="1" w:line="240" w:lineRule="auto"/>
        <w:rPr>
          <w:rFonts w:eastAsia="Times New Roman"/>
          <w:b/>
          <w:bCs/>
          <w:color w:val="auto"/>
          <w:kern w:val="0"/>
          <w:szCs w:val="22"/>
          <w:lang w:bidi="ar-SA"/>
          <w14:ligatures w14:val="none"/>
        </w:rPr>
      </w:pPr>
      <w:r w:rsidRPr="00373BAF">
        <w:rPr>
          <w:rFonts w:eastAsia="Times New Roman"/>
          <w:b/>
          <w:bCs/>
          <w:color w:val="auto"/>
          <w:kern w:val="0"/>
          <w:szCs w:val="22"/>
          <w:lang w:bidi="ar-SA"/>
          <w14:ligatures w14:val="none"/>
        </w:rPr>
        <w:lastRenderedPageBreak/>
        <w:t>PROFESSIONAL EXPERIENCE</w:t>
      </w:r>
    </w:p>
    <w:p w14:paraId="254178D8" w14:textId="1C1AFFB3" w:rsidR="00373BAF" w:rsidRPr="00373BAF" w:rsidRDefault="00373BAF" w:rsidP="00373BAF">
      <w:pPr>
        <w:spacing w:before="100" w:beforeAutospacing="1" w:after="100" w:afterAutospacing="1" w:line="240" w:lineRule="auto"/>
        <w:rPr>
          <w:rFonts w:eastAsia="Times New Roman"/>
          <w:b/>
          <w:bCs/>
          <w:color w:val="auto"/>
          <w:kern w:val="0"/>
          <w:szCs w:val="22"/>
          <w:lang w:bidi="ar-SA"/>
          <w14:ligatures w14:val="none"/>
        </w:rPr>
      </w:pPr>
      <w:r w:rsidRPr="00373BAF">
        <w:rPr>
          <w:rFonts w:eastAsia="Times New Roman"/>
          <w:b/>
          <w:bCs/>
          <w:color w:val="auto"/>
          <w:kern w:val="0"/>
          <w:szCs w:val="22"/>
          <w:lang w:bidi="ar-SA"/>
          <w14:ligatures w14:val="none"/>
        </w:rPr>
        <w:t>Big Data Engineer | CIGNA HEALTH | February 2026 – Present</w:t>
      </w:r>
    </w:p>
    <w:p w14:paraId="5BC5B089"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Lead </w:t>
      </w:r>
      <w:r w:rsidRPr="00373BAF">
        <w:rPr>
          <w:rFonts w:eastAsia="Times New Roman"/>
          <w:b/>
          <w:bCs/>
          <w:color w:val="auto"/>
          <w:kern w:val="0"/>
          <w:szCs w:val="22"/>
          <w:lang w:bidi="ar-SA"/>
          <w14:ligatures w14:val="none"/>
        </w:rPr>
        <w:t>Python</w:t>
      </w:r>
      <w:r w:rsidRPr="00373BAF">
        <w:rPr>
          <w:rFonts w:eastAsia="Times New Roman"/>
          <w:color w:val="auto"/>
          <w:kern w:val="0"/>
          <w:szCs w:val="22"/>
          <w:lang w:bidi="ar-SA"/>
          <w14:ligatures w14:val="none"/>
        </w:rPr>
        <w:t xml:space="preserve"> and </w:t>
      </w:r>
      <w:r w:rsidRPr="00373BAF">
        <w:rPr>
          <w:rFonts w:eastAsia="Times New Roman"/>
          <w:b/>
          <w:bCs/>
          <w:color w:val="auto"/>
          <w:kern w:val="0"/>
          <w:szCs w:val="22"/>
          <w:lang w:bidi="ar-SA"/>
          <w14:ligatures w14:val="none"/>
        </w:rPr>
        <w:t>SQL</w:t>
      </w:r>
      <w:r w:rsidRPr="00373BAF">
        <w:rPr>
          <w:rFonts w:eastAsia="Times New Roman"/>
          <w:color w:val="auto"/>
          <w:kern w:val="0"/>
          <w:szCs w:val="22"/>
          <w:lang w:bidi="ar-SA"/>
          <w14:ligatures w14:val="none"/>
        </w:rPr>
        <w:t xml:space="preserve"> data engineering initiatives across Databricks, delivering governed data products, scalable transformations, reusable structures, lineage, and secure analytical access.</w:t>
      </w:r>
    </w:p>
    <w:p w14:paraId="4A126F34"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Investigate complex multi-source datasets by establishing grain, keys, relationships, coverage, validation requirements, and failure modes before productionizing reliable downstream analytical products.</w:t>
      </w:r>
    </w:p>
    <w:p w14:paraId="40410C43"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Design </w:t>
      </w:r>
      <w:r w:rsidRPr="00373BAF">
        <w:rPr>
          <w:rFonts w:eastAsia="Times New Roman"/>
          <w:b/>
          <w:bCs/>
          <w:color w:val="auto"/>
          <w:kern w:val="0"/>
          <w:szCs w:val="22"/>
          <w:lang w:bidi="ar-SA"/>
          <w14:ligatures w14:val="none"/>
        </w:rPr>
        <w:t>Azure Data Factory</w:t>
      </w:r>
      <w:r w:rsidRPr="00373BAF">
        <w:rPr>
          <w:rFonts w:eastAsia="Times New Roman"/>
          <w:color w:val="auto"/>
          <w:kern w:val="0"/>
          <w:szCs w:val="22"/>
          <w:lang w:bidi="ar-SA"/>
          <w14:ligatures w14:val="none"/>
        </w:rPr>
        <w:t xml:space="preserve"> and </w:t>
      </w:r>
      <w:r w:rsidRPr="00373BAF">
        <w:rPr>
          <w:rFonts w:eastAsia="Times New Roman"/>
          <w:b/>
          <w:bCs/>
          <w:color w:val="auto"/>
          <w:kern w:val="0"/>
          <w:szCs w:val="22"/>
          <w:lang w:bidi="ar-SA"/>
          <w14:ligatures w14:val="none"/>
        </w:rPr>
        <w:t>Databricks</w:t>
      </w:r>
      <w:r w:rsidRPr="00373BAF">
        <w:rPr>
          <w:rFonts w:eastAsia="Times New Roman"/>
          <w:color w:val="auto"/>
          <w:kern w:val="0"/>
          <w:szCs w:val="22"/>
          <w:lang w:bidi="ar-SA"/>
          <w14:ligatures w14:val="none"/>
        </w:rPr>
        <w:t xml:space="preserve"> ingestion workflows integrating APIs, databases, files, and operational sources through incremental processing, validation, monitoring, recovery, and orchestration.</w:t>
      </w:r>
    </w:p>
    <w:p w14:paraId="1A802F2C"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Build dimensional models and derived analytical datasets supporting standardized definitions, reusable metrics, machine learning workflows, downstream applications, reporting, and consistent stakeholder interpretation.</w:t>
      </w:r>
    </w:p>
    <w:p w14:paraId="429E73BD"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Optimize </w:t>
      </w:r>
      <w:proofErr w:type="spellStart"/>
      <w:r w:rsidRPr="00373BAF">
        <w:rPr>
          <w:rFonts w:eastAsia="Times New Roman"/>
          <w:b/>
          <w:bCs/>
          <w:color w:val="auto"/>
          <w:kern w:val="0"/>
          <w:szCs w:val="22"/>
          <w:lang w:bidi="ar-SA"/>
          <w14:ligatures w14:val="none"/>
        </w:rPr>
        <w:t>PySpark</w:t>
      </w:r>
      <w:proofErr w:type="spellEnd"/>
      <w:r w:rsidRPr="00373BAF">
        <w:rPr>
          <w:rFonts w:eastAsia="Times New Roman"/>
          <w:color w:val="auto"/>
          <w:kern w:val="0"/>
          <w:szCs w:val="22"/>
          <w:lang w:bidi="ar-SA"/>
          <w14:ligatures w14:val="none"/>
        </w:rPr>
        <w:t xml:space="preserve"> transformations using partitioning, join optimization, caching, and SQL tuning, reducing selected production execution times approximately 30% while improving infrastructure efficiency.</w:t>
      </w:r>
    </w:p>
    <w:p w14:paraId="53CB01CF"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Implement </w:t>
      </w:r>
      <w:r w:rsidRPr="00373BAF">
        <w:rPr>
          <w:rFonts w:eastAsia="Times New Roman"/>
          <w:b/>
          <w:bCs/>
          <w:color w:val="auto"/>
          <w:kern w:val="0"/>
          <w:szCs w:val="22"/>
          <w:lang w:bidi="ar-SA"/>
          <w14:ligatures w14:val="none"/>
        </w:rPr>
        <w:t>Airflow</w:t>
      </w:r>
      <w:r w:rsidRPr="00373BAF">
        <w:rPr>
          <w:rFonts w:eastAsia="Times New Roman"/>
          <w:color w:val="auto"/>
          <w:kern w:val="0"/>
          <w:szCs w:val="22"/>
          <w:lang w:bidi="ar-SA"/>
          <w14:ligatures w14:val="none"/>
        </w:rPr>
        <w:t xml:space="preserve"> orchestration with dependencies, retries, backfills, alerts, and recovery procedures, reducing recurring manual intervention approximately 20% across daily scheduled production operations.</w:t>
      </w:r>
    </w:p>
    <w:p w14:paraId="2E114E79"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Establish </w:t>
      </w:r>
      <w:r w:rsidRPr="00373BAF">
        <w:rPr>
          <w:rFonts w:eastAsia="Times New Roman"/>
          <w:b/>
          <w:bCs/>
          <w:color w:val="auto"/>
          <w:kern w:val="0"/>
          <w:szCs w:val="22"/>
          <w:lang w:bidi="ar-SA"/>
          <w14:ligatures w14:val="none"/>
        </w:rPr>
        <w:t>data quality</w:t>
      </w:r>
      <w:r w:rsidRPr="00373BAF">
        <w:rPr>
          <w:rFonts w:eastAsia="Times New Roman"/>
          <w:color w:val="auto"/>
          <w:kern w:val="0"/>
          <w:szCs w:val="22"/>
          <w:lang w:bidi="ar-SA"/>
          <w14:ligatures w14:val="none"/>
        </w:rPr>
        <w:t xml:space="preserve"> controls for completeness, accuracy, freshness, uniqueness, consistency, schema validation, reconciliation, provenance, and auditability across critical enterprise datasets and transformations.</w:t>
      </w:r>
    </w:p>
    <w:p w14:paraId="68FC3D7D"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Create governed data products with semantic definitions, validated transformations, source mappings, reusable structures, provenance, and secure access supporting analytics, reporting, and AI workflows.</w:t>
      </w:r>
    </w:p>
    <w:p w14:paraId="2FCFD3D4"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Partner with Engineering, Analytics, Data Science, Product, Operations, and business stakeholders to translate ambiguous requirements into scalable data products through Agile Scrum delivery.</w:t>
      </w:r>
    </w:p>
    <w:p w14:paraId="52FE49AD"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Strengthen </w:t>
      </w:r>
      <w:r w:rsidRPr="00373BAF">
        <w:rPr>
          <w:rFonts w:eastAsia="Times New Roman"/>
          <w:b/>
          <w:bCs/>
          <w:color w:val="auto"/>
          <w:kern w:val="0"/>
          <w:szCs w:val="22"/>
          <w:lang w:bidi="ar-SA"/>
          <w14:ligatures w14:val="none"/>
        </w:rPr>
        <w:t>security</w:t>
      </w:r>
      <w:r w:rsidRPr="00373BAF">
        <w:rPr>
          <w:rFonts w:eastAsia="Times New Roman"/>
          <w:color w:val="auto"/>
          <w:kern w:val="0"/>
          <w:szCs w:val="22"/>
          <w:lang w:bidi="ar-SA"/>
          <w14:ligatures w14:val="none"/>
        </w:rPr>
        <w:t xml:space="preserve"> and governance through access controls, sensitive-data classification, dependency mapping, data contracts, retention practices, and compliance-oriented processing across governed enterprise datasets.</w:t>
      </w:r>
    </w:p>
    <w:p w14:paraId="005D4DA4"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Document </w:t>
      </w:r>
      <w:r w:rsidRPr="00373BAF">
        <w:rPr>
          <w:rFonts w:eastAsia="Times New Roman"/>
          <w:b/>
          <w:bCs/>
          <w:color w:val="auto"/>
          <w:kern w:val="0"/>
          <w:szCs w:val="22"/>
          <w:lang w:bidi="ar-SA"/>
          <w14:ligatures w14:val="none"/>
        </w:rPr>
        <w:t>schemas</w:t>
      </w:r>
      <w:r w:rsidRPr="00373BAF">
        <w:rPr>
          <w:rFonts w:eastAsia="Times New Roman"/>
          <w:color w:val="auto"/>
          <w:kern w:val="0"/>
          <w:szCs w:val="22"/>
          <w:lang w:bidi="ar-SA"/>
          <w14:ligatures w14:val="none"/>
        </w:rPr>
        <w:t>, transformation logic, dependencies, lineage, validation procedures, technical designs, operational runbooks, and recovery processes, enabling consistent ownership and faster production incident resolution.</w:t>
      </w:r>
    </w:p>
    <w:p w14:paraId="16782D40" w14:textId="77777777" w:rsidR="00373BAF" w:rsidRPr="00373BAF" w:rsidRDefault="00373BAF" w:rsidP="00373BAF">
      <w:pPr>
        <w:numPr>
          <w:ilvl w:val="0"/>
          <w:numId w:val="94"/>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Apply </w:t>
      </w:r>
      <w:r w:rsidRPr="00373BAF">
        <w:rPr>
          <w:rFonts w:eastAsia="Times New Roman"/>
          <w:b/>
          <w:bCs/>
          <w:color w:val="auto"/>
          <w:kern w:val="0"/>
          <w:szCs w:val="22"/>
          <w:lang w:bidi="ar-SA"/>
          <w14:ligatures w14:val="none"/>
        </w:rPr>
        <w:t>Git</w:t>
      </w:r>
      <w:r w:rsidRPr="00373BAF">
        <w:rPr>
          <w:rFonts w:eastAsia="Times New Roman"/>
          <w:color w:val="auto"/>
          <w:kern w:val="0"/>
          <w:szCs w:val="22"/>
          <w:lang w:bidi="ar-SA"/>
          <w14:ligatures w14:val="none"/>
        </w:rPr>
        <w:t>, CI/CD, automated testing, code reviews, monitoring, and release practices to improve production readiness, repeatability, maintainability, and engineering delivery discipline across teams.</w:t>
      </w:r>
    </w:p>
    <w:p w14:paraId="1B6CAB39" w14:textId="52D03B09" w:rsidR="00373BAF" w:rsidRPr="00373BAF" w:rsidRDefault="00373BAF" w:rsidP="00373BAF">
      <w:pPr>
        <w:spacing w:before="100" w:beforeAutospacing="1" w:after="100" w:afterAutospacing="1" w:line="240" w:lineRule="auto"/>
        <w:rPr>
          <w:rFonts w:eastAsia="Times New Roman"/>
          <w:b/>
          <w:bCs/>
          <w:color w:val="auto"/>
          <w:kern w:val="0"/>
          <w:szCs w:val="22"/>
          <w:lang w:bidi="ar-SA"/>
          <w14:ligatures w14:val="none"/>
        </w:rPr>
      </w:pPr>
      <w:r w:rsidRPr="00373BAF">
        <w:rPr>
          <w:rFonts w:eastAsia="Times New Roman"/>
          <w:b/>
          <w:bCs/>
          <w:color w:val="auto"/>
          <w:kern w:val="0"/>
          <w:szCs w:val="22"/>
          <w:lang w:bidi="ar-SA"/>
          <w14:ligatures w14:val="none"/>
        </w:rPr>
        <w:t>Data Engineer | CONA SERVICES | January 2022 – December 2023</w:t>
      </w:r>
    </w:p>
    <w:p w14:paraId="32F169AE"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Developed </w:t>
      </w:r>
      <w:r w:rsidRPr="00373BAF">
        <w:rPr>
          <w:rFonts w:eastAsia="Times New Roman"/>
          <w:b/>
          <w:bCs/>
          <w:color w:val="auto"/>
          <w:kern w:val="0"/>
          <w:szCs w:val="22"/>
          <w:lang w:bidi="ar-SA"/>
          <w14:ligatures w14:val="none"/>
        </w:rPr>
        <w:t>Python</w:t>
      </w:r>
      <w:r w:rsidRPr="00373BAF">
        <w:rPr>
          <w:rFonts w:eastAsia="Times New Roman"/>
          <w:color w:val="auto"/>
          <w:kern w:val="0"/>
          <w:szCs w:val="22"/>
          <w:lang w:bidi="ar-SA"/>
          <w14:ligatures w14:val="none"/>
        </w:rPr>
        <w:t xml:space="preserve"> and Snowflake SQL pipelines integrating REST APIs, PostgreSQL, files, JSON, and XML while applying validation, reconciliation, and incremental processing patterns.</w:t>
      </w:r>
    </w:p>
    <w:p w14:paraId="726FF832"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Designed </w:t>
      </w:r>
      <w:r w:rsidRPr="00373BAF">
        <w:rPr>
          <w:rFonts w:eastAsia="Times New Roman"/>
          <w:b/>
          <w:bCs/>
          <w:color w:val="auto"/>
          <w:kern w:val="0"/>
          <w:szCs w:val="22"/>
          <w:lang w:bidi="ar-SA"/>
          <w14:ligatures w14:val="none"/>
        </w:rPr>
        <w:t>Snowflake</w:t>
      </w:r>
      <w:r w:rsidRPr="00373BAF">
        <w:rPr>
          <w:rFonts w:eastAsia="Times New Roman"/>
          <w:color w:val="auto"/>
          <w:kern w:val="0"/>
          <w:szCs w:val="22"/>
          <w:lang w:bidi="ar-SA"/>
          <w14:ligatures w14:val="none"/>
        </w:rPr>
        <w:t xml:space="preserve"> and Databricks models supporting trusted analytical datasets, governed access, reusable metrics, semantic-ready structures, and scalable query performance for business consumers.</w:t>
      </w:r>
    </w:p>
    <w:p w14:paraId="4C919B03"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lastRenderedPageBreak/>
        <w:t xml:space="preserve">Processed hundreds of gigabytes using </w:t>
      </w:r>
      <w:proofErr w:type="spellStart"/>
      <w:r w:rsidRPr="00373BAF">
        <w:rPr>
          <w:rFonts w:eastAsia="Times New Roman"/>
          <w:b/>
          <w:bCs/>
          <w:color w:val="auto"/>
          <w:kern w:val="0"/>
          <w:szCs w:val="22"/>
          <w:lang w:bidi="ar-SA"/>
          <w14:ligatures w14:val="none"/>
        </w:rPr>
        <w:t>PySpark</w:t>
      </w:r>
      <w:proofErr w:type="spellEnd"/>
      <w:r w:rsidRPr="00373BAF">
        <w:rPr>
          <w:rFonts w:eastAsia="Times New Roman"/>
          <w:color w:val="auto"/>
          <w:kern w:val="0"/>
          <w:szCs w:val="22"/>
          <w:lang w:bidi="ar-SA"/>
          <w14:ligatures w14:val="none"/>
        </w:rPr>
        <w:t>, optimizing joins, partitioning, caching, and distributed transformations, improving selected production execution times approximately 25% while maintaining reliability.</w:t>
      </w:r>
    </w:p>
    <w:p w14:paraId="08F49DE1"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Implemented </w:t>
      </w:r>
      <w:r w:rsidRPr="00373BAF">
        <w:rPr>
          <w:rFonts w:eastAsia="Times New Roman"/>
          <w:b/>
          <w:bCs/>
          <w:color w:val="auto"/>
          <w:kern w:val="0"/>
          <w:szCs w:val="22"/>
          <w:lang w:bidi="ar-SA"/>
          <w14:ligatures w14:val="none"/>
        </w:rPr>
        <w:t>Airflow</w:t>
      </w:r>
      <w:r w:rsidRPr="00373BAF">
        <w:rPr>
          <w:rFonts w:eastAsia="Times New Roman"/>
          <w:color w:val="auto"/>
          <w:kern w:val="0"/>
          <w:szCs w:val="22"/>
          <w:lang w:bidi="ar-SA"/>
          <w14:ligatures w14:val="none"/>
        </w:rPr>
        <w:t xml:space="preserve"> orchestration with scheduling, dependencies, retries, backfills, alerts, SLA tracking, monitoring, and recovery procedures, strengthening production pipeline reliability and operational readiness.</w:t>
      </w:r>
    </w:p>
    <w:p w14:paraId="2B5987C6"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Built </w:t>
      </w:r>
      <w:r w:rsidRPr="00373BAF">
        <w:rPr>
          <w:rFonts w:eastAsia="Times New Roman"/>
          <w:b/>
          <w:bCs/>
          <w:color w:val="auto"/>
          <w:kern w:val="0"/>
          <w:szCs w:val="22"/>
          <w:lang w:bidi="ar-SA"/>
          <w14:ligatures w14:val="none"/>
        </w:rPr>
        <w:t>AWS S3</w:t>
      </w:r>
      <w:r w:rsidRPr="00373BAF">
        <w:rPr>
          <w:rFonts w:eastAsia="Times New Roman"/>
          <w:color w:val="auto"/>
          <w:kern w:val="0"/>
          <w:szCs w:val="22"/>
          <w:lang w:bidi="ar-SA"/>
          <w14:ligatures w14:val="none"/>
        </w:rPr>
        <w:t xml:space="preserve"> and Glue ingestion solutions with controlled access, validation, reliable movement, and infrastructure utilization supporting scalable downstream analytical availability across enterprise workflows.</w:t>
      </w:r>
    </w:p>
    <w:p w14:paraId="24BA71E6"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Created curated </w:t>
      </w:r>
      <w:r w:rsidRPr="00373BAF">
        <w:rPr>
          <w:rFonts w:eastAsia="Times New Roman"/>
          <w:b/>
          <w:bCs/>
          <w:color w:val="auto"/>
          <w:kern w:val="0"/>
          <w:szCs w:val="22"/>
          <w:lang w:bidi="ar-SA"/>
          <w14:ligatures w14:val="none"/>
        </w:rPr>
        <w:t>data products</w:t>
      </w:r>
      <w:r w:rsidRPr="00373BAF">
        <w:rPr>
          <w:rFonts w:eastAsia="Times New Roman"/>
          <w:color w:val="auto"/>
          <w:kern w:val="0"/>
          <w:szCs w:val="22"/>
          <w:lang w:bidi="ar-SA"/>
          <w14:ligatures w14:val="none"/>
        </w:rPr>
        <w:t xml:space="preserve"> for BI reporting and analytical visualization, validating business metrics and structuring reusable datasets for downstream reporting and decision-making stakeholders.</w:t>
      </w:r>
    </w:p>
    <w:p w14:paraId="1FB05C86"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Implemented </w:t>
      </w:r>
      <w:r w:rsidRPr="00373BAF">
        <w:rPr>
          <w:rFonts w:eastAsia="Times New Roman"/>
          <w:b/>
          <w:bCs/>
          <w:color w:val="auto"/>
          <w:kern w:val="0"/>
          <w:szCs w:val="22"/>
          <w:lang w:bidi="ar-SA"/>
          <w14:ligatures w14:val="none"/>
        </w:rPr>
        <w:t>data quality</w:t>
      </w:r>
      <w:r w:rsidRPr="00373BAF">
        <w:rPr>
          <w:rFonts w:eastAsia="Times New Roman"/>
          <w:color w:val="auto"/>
          <w:kern w:val="0"/>
          <w:szCs w:val="22"/>
          <w:lang w:bidi="ar-SA"/>
          <w14:ligatures w14:val="none"/>
        </w:rPr>
        <w:t xml:space="preserve"> controls covering completeness, accuracy, freshness, uniqueness, consistency, schema validation, anomalies, lineage, provenance, and auditability across enterprise pipelines consistently and reliably.</w:t>
      </w:r>
    </w:p>
    <w:p w14:paraId="4BDA3D99" w14:textId="77777777" w:rsidR="00373BAF" w:rsidRPr="00373BAF" w:rsidRDefault="00373BAF" w:rsidP="00373BAF">
      <w:pPr>
        <w:numPr>
          <w:ilvl w:val="0"/>
          <w:numId w:val="95"/>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Used </w:t>
      </w:r>
      <w:r w:rsidRPr="00373BAF">
        <w:rPr>
          <w:rFonts w:eastAsia="Times New Roman"/>
          <w:b/>
          <w:bCs/>
          <w:color w:val="auto"/>
          <w:kern w:val="0"/>
          <w:szCs w:val="22"/>
          <w:lang w:bidi="ar-SA"/>
          <w14:ligatures w14:val="none"/>
        </w:rPr>
        <w:t>Git</w:t>
      </w:r>
      <w:r w:rsidRPr="00373BAF">
        <w:rPr>
          <w:rFonts w:eastAsia="Times New Roman"/>
          <w:color w:val="auto"/>
          <w:kern w:val="0"/>
          <w:szCs w:val="22"/>
          <w:lang w:bidi="ar-SA"/>
          <w14:ligatures w14:val="none"/>
        </w:rPr>
        <w:t xml:space="preserve"> and GitHub for source control, code reviews, collaborative development, versioned workflows, documentation, and communication of technical constraints across distributed engineering teams.</w:t>
      </w:r>
    </w:p>
    <w:p w14:paraId="0E79E3E9" w14:textId="1975AD47" w:rsidR="00373BAF" w:rsidRPr="00373BAF" w:rsidRDefault="00373BAF" w:rsidP="00373BAF">
      <w:pPr>
        <w:spacing w:before="100" w:beforeAutospacing="1" w:after="100" w:afterAutospacing="1" w:line="240" w:lineRule="auto"/>
        <w:rPr>
          <w:rFonts w:eastAsia="Times New Roman"/>
          <w:b/>
          <w:bCs/>
          <w:color w:val="auto"/>
          <w:kern w:val="0"/>
          <w:szCs w:val="22"/>
          <w:lang w:bidi="ar-SA"/>
          <w14:ligatures w14:val="none"/>
        </w:rPr>
      </w:pPr>
      <w:r w:rsidRPr="00373BAF">
        <w:rPr>
          <w:rFonts w:eastAsia="Times New Roman"/>
          <w:b/>
          <w:bCs/>
          <w:color w:val="auto"/>
          <w:kern w:val="0"/>
          <w:szCs w:val="22"/>
          <w:lang w:bidi="ar-SA"/>
          <w14:ligatures w14:val="none"/>
        </w:rPr>
        <w:t>Data Engineer | SONATA SOFTWARE | June 2018 – December 2021</w:t>
      </w:r>
    </w:p>
    <w:p w14:paraId="75292680"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Developed </w:t>
      </w:r>
      <w:r w:rsidRPr="00373BAF">
        <w:rPr>
          <w:rFonts w:eastAsia="Times New Roman"/>
          <w:b/>
          <w:bCs/>
          <w:color w:val="auto"/>
          <w:kern w:val="0"/>
          <w:szCs w:val="22"/>
          <w:lang w:bidi="ar-SA"/>
          <w14:ligatures w14:val="none"/>
        </w:rPr>
        <w:t>Python</w:t>
      </w:r>
      <w:r w:rsidRPr="00373BAF">
        <w:rPr>
          <w:rFonts w:eastAsia="Times New Roman"/>
          <w:color w:val="auto"/>
          <w:kern w:val="0"/>
          <w:szCs w:val="22"/>
          <w:lang w:bidi="ar-SA"/>
          <w14:ligatures w14:val="none"/>
        </w:rPr>
        <w:t xml:space="preserve">, </w:t>
      </w:r>
      <w:r w:rsidRPr="00373BAF">
        <w:rPr>
          <w:rFonts w:eastAsia="Times New Roman"/>
          <w:b/>
          <w:bCs/>
          <w:color w:val="auto"/>
          <w:kern w:val="0"/>
          <w:szCs w:val="22"/>
          <w:lang w:bidi="ar-SA"/>
          <w14:ligatures w14:val="none"/>
        </w:rPr>
        <w:t>SQL</w:t>
      </w:r>
      <w:r w:rsidRPr="00373BAF">
        <w:rPr>
          <w:rFonts w:eastAsia="Times New Roman"/>
          <w:color w:val="auto"/>
          <w:kern w:val="0"/>
          <w:szCs w:val="22"/>
          <w:lang w:bidi="ar-SA"/>
          <w14:ligatures w14:val="none"/>
        </w:rPr>
        <w:t xml:space="preserve">, </w:t>
      </w:r>
      <w:proofErr w:type="spellStart"/>
      <w:r w:rsidRPr="00373BAF">
        <w:rPr>
          <w:rFonts w:eastAsia="Times New Roman"/>
          <w:color w:val="auto"/>
          <w:kern w:val="0"/>
          <w:szCs w:val="22"/>
          <w:lang w:bidi="ar-SA"/>
          <w14:ligatures w14:val="none"/>
        </w:rPr>
        <w:t>PySpark</w:t>
      </w:r>
      <w:proofErr w:type="spellEnd"/>
      <w:r w:rsidRPr="00373BAF">
        <w:rPr>
          <w:rFonts w:eastAsia="Times New Roman"/>
          <w:color w:val="auto"/>
          <w:kern w:val="0"/>
          <w:szCs w:val="22"/>
          <w:lang w:bidi="ar-SA"/>
          <w14:ligatures w14:val="none"/>
        </w:rPr>
        <w:t>, and Java integrations connecting operational systems, REST APIs, databases, files, JSON, and XML with reliable validation and reconciliation.</w:t>
      </w:r>
    </w:p>
    <w:p w14:paraId="46B6F9EE"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Built ETL/ELT pipelines supporting application events, telemetry, behavioral datasets, and analytical delivery through repeatable cleansing, transformation, reconciliation, and scalable processing patterns.</w:t>
      </w:r>
    </w:p>
    <w:p w14:paraId="749EFBFF"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Implemented Azure and AWS solutions using </w:t>
      </w:r>
      <w:r w:rsidRPr="00373BAF">
        <w:rPr>
          <w:rFonts w:eastAsia="Times New Roman"/>
          <w:b/>
          <w:bCs/>
          <w:color w:val="auto"/>
          <w:kern w:val="0"/>
          <w:szCs w:val="22"/>
          <w:lang w:bidi="ar-SA"/>
          <w14:ligatures w14:val="none"/>
        </w:rPr>
        <w:t>ADLS</w:t>
      </w:r>
      <w:r w:rsidRPr="00373BAF">
        <w:rPr>
          <w:rFonts w:eastAsia="Times New Roman"/>
          <w:color w:val="auto"/>
          <w:kern w:val="0"/>
          <w:szCs w:val="22"/>
          <w:lang w:bidi="ar-SA"/>
          <w14:ligatures w14:val="none"/>
        </w:rPr>
        <w:t>, Data Factory, Databricks, Synapse, S3, Glue, Lambda, and Athena for enterprise analytics workloads and cloud scalability.</w:t>
      </w:r>
    </w:p>
    <w:p w14:paraId="12364BFE"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Developed </w:t>
      </w:r>
      <w:r w:rsidRPr="00373BAF">
        <w:rPr>
          <w:rFonts w:eastAsia="Times New Roman"/>
          <w:b/>
          <w:bCs/>
          <w:color w:val="auto"/>
          <w:kern w:val="0"/>
          <w:szCs w:val="22"/>
          <w:lang w:bidi="ar-SA"/>
          <w14:ligatures w14:val="none"/>
        </w:rPr>
        <w:t>Spark</w:t>
      </w:r>
      <w:r w:rsidRPr="00373BAF">
        <w:rPr>
          <w:rFonts w:eastAsia="Times New Roman"/>
          <w:color w:val="auto"/>
          <w:kern w:val="0"/>
          <w:szCs w:val="22"/>
          <w:lang w:bidi="ar-SA"/>
          <w14:ligatures w14:val="none"/>
        </w:rPr>
        <w:t xml:space="preserve"> and </w:t>
      </w:r>
      <w:proofErr w:type="spellStart"/>
      <w:r w:rsidRPr="00373BAF">
        <w:rPr>
          <w:rFonts w:eastAsia="Times New Roman"/>
          <w:color w:val="auto"/>
          <w:kern w:val="0"/>
          <w:szCs w:val="22"/>
          <w:lang w:bidi="ar-SA"/>
          <w14:ligatures w14:val="none"/>
        </w:rPr>
        <w:t>PySpark</w:t>
      </w:r>
      <w:proofErr w:type="spellEnd"/>
      <w:r w:rsidRPr="00373BAF">
        <w:rPr>
          <w:rFonts w:eastAsia="Times New Roman"/>
          <w:color w:val="auto"/>
          <w:kern w:val="0"/>
          <w:szCs w:val="22"/>
          <w:lang w:bidi="ar-SA"/>
          <w14:ligatures w14:val="none"/>
        </w:rPr>
        <w:t xml:space="preserve"> workflows using distributed transformations, incremental processing, partitioning, optimized joins, caching, and validation to improve analytical scalability and reliability.</w:t>
      </w:r>
    </w:p>
    <w:p w14:paraId="480E078B"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Established </w:t>
      </w:r>
      <w:r w:rsidRPr="00373BAF">
        <w:rPr>
          <w:rFonts w:eastAsia="Times New Roman"/>
          <w:b/>
          <w:bCs/>
          <w:color w:val="auto"/>
          <w:kern w:val="0"/>
          <w:szCs w:val="22"/>
          <w:lang w:bidi="ar-SA"/>
          <w14:ligatures w14:val="none"/>
        </w:rPr>
        <w:t>Airflow</w:t>
      </w:r>
      <w:r w:rsidRPr="00373BAF">
        <w:rPr>
          <w:rFonts w:eastAsia="Times New Roman"/>
          <w:color w:val="auto"/>
          <w:kern w:val="0"/>
          <w:szCs w:val="22"/>
          <w:lang w:bidi="ar-SA"/>
          <w14:ligatures w14:val="none"/>
        </w:rPr>
        <w:t xml:space="preserve"> orchestration with scheduling, dependencies, retries, monitoring, alerting, failure handling, recovery procedures, and SLA tracking for production data workflows consistently.</w:t>
      </w:r>
    </w:p>
    <w:p w14:paraId="5D444925"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 xml:space="preserve">Implemented </w:t>
      </w:r>
      <w:r w:rsidRPr="00373BAF">
        <w:rPr>
          <w:rFonts w:eastAsia="Times New Roman"/>
          <w:b/>
          <w:bCs/>
          <w:color w:val="auto"/>
          <w:kern w:val="0"/>
          <w:szCs w:val="22"/>
          <w:lang w:bidi="ar-SA"/>
          <w14:ligatures w14:val="none"/>
        </w:rPr>
        <w:t>data validation</w:t>
      </w:r>
      <w:r w:rsidRPr="00373BAF">
        <w:rPr>
          <w:rFonts w:eastAsia="Times New Roman"/>
          <w:color w:val="auto"/>
          <w:kern w:val="0"/>
          <w:szCs w:val="22"/>
          <w:lang w:bidi="ar-SA"/>
          <w14:ligatures w14:val="none"/>
        </w:rPr>
        <w:t>, reconciliation, exception handling, and quality checks across enterprise pipelines, improving consistency while supporting reliable analytical consumption and documented stakeholder solutions.</w:t>
      </w:r>
    </w:p>
    <w:p w14:paraId="1FB6EEA1" w14:textId="77777777" w:rsidR="00373BAF" w:rsidRPr="00373BAF" w:rsidRDefault="00373BAF" w:rsidP="00373BAF">
      <w:pPr>
        <w:numPr>
          <w:ilvl w:val="0"/>
          <w:numId w:val="96"/>
        </w:num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Documented pipeline behavior, transformation logic, operational dependencies, technical requirements, and recovery procedures, enabling collaborative delivery, maintainable workflows, and clearer engineering stakeholder communication.</w:t>
      </w:r>
    </w:p>
    <w:p w14:paraId="47ED5654" w14:textId="77777777" w:rsidR="00373BAF" w:rsidRPr="00373BAF" w:rsidRDefault="00373BAF" w:rsidP="00373BAF">
      <w:pPr>
        <w:spacing w:before="100" w:beforeAutospacing="1" w:after="100" w:afterAutospacing="1" w:line="240" w:lineRule="auto"/>
        <w:rPr>
          <w:rFonts w:eastAsia="Times New Roman"/>
          <w:b/>
          <w:bCs/>
          <w:color w:val="auto"/>
          <w:kern w:val="0"/>
          <w:szCs w:val="22"/>
          <w:lang w:bidi="ar-SA"/>
          <w14:ligatures w14:val="none"/>
        </w:rPr>
      </w:pPr>
      <w:r w:rsidRPr="00373BAF">
        <w:rPr>
          <w:rFonts w:eastAsia="Times New Roman"/>
          <w:b/>
          <w:bCs/>
          <w:color w:val="auto"/>
          <w:kern w:val="0"/>
          <w:szCs w:val="22"/>
          <w:lang w:bidi="ar-SA"/>
          <w14:ligatures w14:val="none"/>
        </w:rPr>
        <w:t>EDUCATION</w:t>
      </w:r>
    </w:p>
    <w:p w14:paraId="7715A50F"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Master of Science in Data Analytics</w:t>
      </w:r>
      <w:r w:rsidRPr="00373BAF">
        <w:rPr>
          <w:rFonts w:eastAsia="Times New Roman"/>
          <w:color w:val="auto"/>
          <w:kern w:val="0"/>
          <w:szCs w:val="22"/>
          <w:lang w:bidi="ar-SA"/>
          <w14:ligatures w14:val="none"/>
        </w:rPr>
        <w:br/>
        <w:t>George Mason University, USA</w:t>
      </w:r>
    </w:p>
    <w:p w14:paraId="146A3AC5" w14:textId="77777777" w:rsidR="00373BAF" w:rsidRPr="00373BAF" w:rsidRDefault="00373BAF" w:rsidP="00373BAF">
      <w:pPr>
        <w:spacing w:before="100" w:beforeAutospacing="1" w:after="100" w:afterAutospacing="1" w:line="240" w:lineRule="auto"/>
        <w:rPr>
          <w:rFonts w:eastAsia="Times New Roman"/>
          <w:color w:val="auto"/>
          <w:kern w:val="0"/>
          <w:szCs w:val="22"/>
          <w:lang w:bidi="ar-SA"/>
          <w14:ligatures w14:val="none"/>
        </w:rPr>
      </w:pPr>
      <w:r w:rsidRPr="00373BAF">
        <w:rPr>
          <w:rFonts w:eastAsia="Times New Roman"/>
          <w:color w:val="auto"/>
          <w:kern w:val="0"/>
          <w:szCs w:val="22"/>
          <w:lang w:bidi="ar-SA"/>
          <w14:ligatures w14:val="none"/>
        </w:rPr>
        <w:t>Bachelor of Technology in Computer Science</w:t>
      </w:r>
      <w:r w:rsidRPr="00373BAF">
        <w:rPr>
          <w:rFonts w:eastAsia="Times New Roman"/>
          <w:color w:val="auto"/>
          <w:kern w:val="0"/>
          <w:szCs w:val="22"/>
          <w:lang w:bidi="ar-SA"/>
          <w14:ligatures w14:val="none"/>
        </w:rPr>
        <w:br/>
        <w:t>Hyderabad, India</w:t>
      </w:r>
    </w:p>
    <w:p w14:paraId="0C976ECB" w14:textId="4A5D5708" w:rsidR="00C37020" w:rsidRPr="001A4498" w:rsidRDefault="00C37020" w:rsidP="00373BAF">
      <w:pPr>
        <w:pStyle w:val="Heading1"/>
        <w:rPr>
          <w:rFonts w:ascii="Calibri" w:hAnsi="Calibri" w:cs="Calibri"/>
          <w:kern w:val="36"/>
          <w:sz w:val="22"/>
          <w:szCs w:val="22"/>
        </w:rPr>
      </w:pPr>
    </w:p>
    <w:sectPr w:rsidR="00C37020" w:rsidRPr="001A44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597"/>
    <w:multiLevelType w:val="multilevel"/>
    <w:tmpl w:val="3C42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97499"/>
    <w:multiLevelType w:val="multilevel"/>
    <w:tmpl w:val="E95E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A5568"/>
    <w:multiLevelType w:val="multilevel"/>
    <w:tmpl w:val="7CE4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63BA7"/>
    <w:multiLevelType w:val="multilevel"/>
    <w:tmpl w:val="7CD2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919B2"/>
    <w:multiLevelType w:val="multilevel"/>
    <w:tmpl w:val="0E0E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D548A"/>
    <w:multiLevelType w:val="multilevel"/>
    <w:tmpl w:val="0CC2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332289"/>
    <w:multiLevelType w:val="multilevel"/>
    <w:tmpl w:val="16BE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4C515C"/>
    <w:multiLevelType w:val="multilevel"/>
    <w:tmpl w:val="0A28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894D08"/>
    <w:multiLevelType w:val="multilevel"/>
    <w:tmpl w:val="05E8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F7988"/>
    <w:multiLevelType w:val="multilevel"/>
    <w:tmpl w:val="2D3E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2350A9"/>
    <w:multiLevelType w:val="multilevel"/>
    <w:tmpl w:val="753A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40127D"/>
    <w:multiLevelType w:val="multilevel"/>
    <w:tmpl w:val="EE4A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235AC2"/>
    <w:multiLevelType w:val="multilevel"/>
    <w:tmpl w:val="FE54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450502"/>
    <w:multiLevelType w:val="multilevel"/>
    <w:tmpl w:val="89B6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9247B3"/>
    <w:multiLevelType w:val="multilevel"/>
    <w:tmpl w:val="A3D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7E4353"/>
    <w:multiLevelType w:val="multilevel"/>
    <w:tmpl w:val="2972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19643C"/>
    <w:multiLevelType w:val="multilevel"/>
    <w:tmpl w:val="202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2272A5"/>
    <w:multiLevelType w:val="multilevel"/>
    <w:tmpl w:val="EF04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30037D"/>
    <w:multiLevelType w:val="multilevel"/>
    <w:tmpl w:val="F138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684F2F"/>
    <w:multiLevelType w:val="multilevel"/>
    <w:tmpl w:val="01C0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FC57FA"/>
    <w:multiLevelType w:val="multilevel"/>
    <w:tmpl w:val="A7F0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256344"/>
    <w:multiLevelType w:val="multilevel"/>
    <w:tmpl w:val="DAD4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C861C5"/>
    <w:multiLevelType w:val="multilevel"/>
    <w:tmpl w:val="25C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B80DBE"/>
    <w:multiLevelType w:val="multilevel"/>
    <w:tmpl w:val="A542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C83A09"/>
    <w:multiLevelType w:val="multilevel"/>
    <w:tmpl w:val="38E6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07797B"/>
    <w:multiLevelType w:val="multilevel"/>
    <w:tmpl w:val="68AE6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F01091"/>
    <w:multiLevelType w:val="multilevel"/>
    <w:tmpl w:val="780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150187"/>
    <w:multiLevelType w:val="multilevel"/>
    <w:tmpl w:val="B09A7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4D005A"/>
    <w:multiLevelType w:val="multilevel"/>
    <w:tmpl w:val="735A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410175"/>
    <w:multiLevelType w:val="multilevel"/>
    <w:tmpl w:val="3CFE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2B5C8C"/>
    <w:multiLevelType w:val="multilevel"/>
    <w:tmpl w:val="6AFC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460560"/>
    <w:multiLevelType w:val="multilevel"/>
    <w:tmpl w:val="D8D6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5D72FA"/>
    <w:multiLevelType w:val="multilevel"/>
    <w:tmpl w:val="6A5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874725"/>
    <w:multiLevelType w:val="multilevel"/>
    <w:tmpl w:val="38FA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8E57A7"/>
    <w:multiLevelType w:val="multilevel"/>
    <w:tmpl w:val="EC74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564264"/>
    <w:multiLevelType w:val="multilevel"/>
    <w:tmpl w:val="8DAA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7609B0"/>
    <w:multiLevelType w:val="multilevel"/>
    <w:tmpl w:val="8DF6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F922AAF"/>
    <w:multiLevelType w:val="multilevel"/>
    <w:tmpl w:val="7D0E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DD776C"/>
    <w:multiLevelType w:val="multilevel"/>
    <w:tmpl w:val="7928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45A268C"/>
    <w:multiLevelType w:val="multilevel"/>
    <w:tmpl w:val="1C2E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754069"/>
    <w:multiLevelType w:val="multilevel"/>
    <w:tmpl w:val="A0BE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036C52"/>
    <w:multiLevelType w:val="multilevel"/>
    <w:tmpl w:val="9E7C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6C5195"/>
    <w:multiLevelType w:val="multilevel"/>
    <w:tmpl w:val="E95C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876254"/>
    <w:multiLevelType w:val="multilevel"/>
    <w:tmpl w:val="1D6A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06F2EE6"/>
    <w:multiLevelType w:val="multilevel"/>
    <w:tmpl w:val="B136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1E404A9"/>
    <w:multiLevelType w:val="multilevel"/>
    <w:tmpl w:val="FE3C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3C04C8"/>
    <w:multiLevelType w:val="multilevel"/>
    <w:tmpl w:val="281A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3CB77D0"/>
    <w:multiLevelType w:val="multilevel"/>
    <w:tmpl w:val="6E76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6656551"/>
    <w:multiLevelType w:val="multilevel"/>
    <w:tmpl w:val="352A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000515"/>
    <w:multiLevelType w:val="multilevel"/>
    <w:tmpl w:val="6D7E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9034257"/>
    <w:multiLevelType w:val="multilevel"/>
    <w:tmpl w:val="AC9E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B102A9"/>
    <w:multiLevelType w:val="multilevel"/>
    <w:tmpl w:val="7C9A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1D2F1F"/>
    <w:multiLevelType w:val="multilevel"/>
    <w:tmpl w:val="ED4A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C632787"/>
    <w:multiLevelType w:val="multilevel"/>
    <w:tmpl w:val="5352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D8E0599"/>
    <w:multiLevelType w:val="multilevel"/>
    <w:tmpl w:val="00EA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EFE274A"/>
    <w:multiLevelType w:val="multilevel"/>
    <w:tmpl w:val="D512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A24DFA"/>
    <w:multiLevelType w:val="multilevel"/>
    <w:tmpl w:val="536C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E37F7F"/>
    <w:multiLevelType w:val="multilevel"/>
    <w:tmpl w:val="14F2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0620AF9"/>
    <w:multiLevelType w:val="multilevel"/>
    <w:tmpl w:val="2218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1FF5FE4"/>
    <w:multiLevelType w:val="multilevel"/>
    <w:tmpl w:val="E850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3907CBF"/>
    <w:multiLevelType w:val="multilevel"/>
    <w:tmpl w:val="0D46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3912524"/>
    <w:multiLevelType w:val="multilevel"/>
    <w:tmpl w:val="1C4A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57F296F"/>
    <w:multiLevelType w:val="multilevel"/>
    <w:tmpl w:val="751A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D755AD"/>
    <w:multiLevelType w:val="multilevel"/>
    <w:tmpl w:val="474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8A2029B"/>
    <w:multiLevelType w:val="multilevel"/>
    <w:tmpl w:val="6A64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A9B235D"/>
    <w:multiLevelType w:val="multilevel"/>
    <w:tmpl w:val="DDDE1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ADA3774"/>
    <w:multiLevelType w:val="multilevel"/>
    <w:tmpl w:val="1FAE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B450A9"/>
    <w:multiLevelType w:val="multilevel"/>
    <w:tmpl w:val="3CAA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E330C68"/>
    <w:multiLevelType w:val="multilevel"/>
    <w:tmpl w:val="6D68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EA40FAC"/>
    <w:multiLevelType w:val="multilevel"/>
    <w:tmpl w:val="DF02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F951587"/>
    <w:multiLevelType w:val="multilevel"/>
    <w:tmpl w:val="10F2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FB61331"/>
    <w:multiLevelType w:val="multilevel"/>
    <w:tmpl w:val="C96C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1D907A9"/>
    <w:multiLevelType w:val="multilevel"/>
    <w:tmpl w:val="2B64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37B2606"/>
    <w:multiLevelType w:val="multilevel"/>
    <w:tmpl w:val="E780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51E6D76"/>
    <w:multiLevelType w:val="multilevel"/>
    <w:tmpl w:val="2A24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55A02B9"/>
    <w:multiLevelType w:val="multilevel"/>
    <w:tmpl w:val="4E5A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71F5955"/>
    <w:multiLevelType w:val="multilevel"/>
    <w:tmpl w:val="AF24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7CB32E4"/>
    <w:multiLevelType w:val="multilevel"/>
    <w:tmpl w:val="3E6C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D368A1"/>
    <w:multiLevelType w:val="multilevel"/>
    <w:tmpl w:val="7EEE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8752D1E"/>
    <w:multiLevelType w:val="multilevel"/>
    <w:tmpl w:val="1C24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F0576B"/>
    <w:multiLevelType w:val="multilevel"/>
    <w:tmpl w:val="CF1A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AAB6990"/>
    <w:multiLevelType w:val="multilevel"/>
    <w:tmpl w:val="04CE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B881198"/>
    <w:multiLevelType w:val="multilevel"/>
    <w:tmpl w:val="317A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361C49"/>
    <w:multiLevelType w:val="multilevel"/>
    <w:tmpl w:val="813A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DE1138C"/>
    <w:multiLevelType w:val="multilevel"/>
    <w:tmpl w:val="375E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E033CEE"/>
    <w:multiLevelType w:val="multilevel"/>
    <w:tmpl w:val="7460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078724A"/>
    <w:multiLevelType w:val="multilevel"/>
    <w:tmpl w:val="7FB2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18E2C8A"/>
    <w:multiLevelType w:val="multilevel"/>
    <w:tmpl w:val="ECFA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25325EA"/>
    <w:multiLevelType w:val="multilevel"/>
    <w:tmpl w:val="7EF8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40820EC"/>
    <w:multiLevelType w:val="multilevel"/>
    <w:tmpl w:val="5970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5924365"/>
    <w:multiLevelType w:val="multilevel"/>
    <w:tmpl w:val="979E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672362B"/>
    <w:multiLevelType w:val="multilevel"/>
    <w:tmpl w:val="BF86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7CD4C67"/>
    <w:multiLevelType w:val="multilevel"/>
    <w:tmpl w:val="A5821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C081775"/>
    <w:multiLevelType w:val="multilevel"/>
    <w:tmpl w:val="4FEC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D9878DA"/>
    <w:multiLevelType w:val="multilevel"/>
    <w:tmpl w:val="25B4C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DC36710"/>
    <w:multiLevelType w:val="multilevel"/>
    <w:tmpl w:val="37D8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278509">
    <w:abstractNumId w:val="2"/>
  </w:num>
  <w:num w:numId="2" w16cid:durableId="1094784308">
    <w:abstractNumId w:val="67"/>
  </w:num>
  <w:num w:numId="3" w16cid:durableId="1331325710">
    <w:abstractNumId w:val="20"/>
  </w:num>
  <w:num w:numId="4" w16cid:durableId="254899688">
    <w:abstractNumId w:val="38"/>
  </w:num>
  <w:num w:numId="5" w16cid:durableId="620839175">
    <w:abstractNumId w:val="24"/>
  </w:num>
  <w:num w:numId="6" w16cid:durableId="1970161350">
    <w:abstractNumId w:val="68"/>
  </w:num>
  <w:num w:numId="7" w16cid:durableId="355350500">
    <w:abstractNumId w:val="35"/>
  </w:num>
  <w:num w:numId="8" w16cid:durableId="31880456">
    <w:abstractNumId w:val="88"/>
  </w:num>
  <w:num w:numId="9" w16cid:durableId="1078945880">
    <w:abstractNumId w:val="14"/>
  </w:num>
  <w:num w:numId="10" w16cid:durableId="103381272">
    <w:abstractNumId w:val="72"/>
  </w:num>
  <w:num w:numId="11" w16cid:durableId="165941716">
    <w:abstractNumId w:val="81"/>
  </w:num>
  <w:num w:numId="12" w16cid:durableId="1995377088">
    <w:abstractNumId w:val="34"/>
  </w:num>
  <w:num w:numId="13" w16cid:durableId="873738877">
    <w:abstractNumId w:val="28"/>
  </w:num>
  <w:num w:numId="14" w16cid:durableId="309481009">
    <w:abstractNumId w:val="10"/>
  </w:num>
  <w:num w:numId="15" w16cid:durableId="681398138">
    <w:abstractNumId w:val="91"/>
  </w:num>
  <w:num w:numId="16" w16cid:durableId="1562671479">
    <w:abstractNumId w:val="39"/>
  </w:num>
  <w:num w:numId="17" w16cid:durableId="25525763">
    <w:abstractNumId w:val="15"/>
  </w:num>
  <w:num w:numId="18" w16cid:durableId="505095362">
    <w:abstractNumId w:val="5"/>
  </w:num>
  <w:num w:numId="19" w16cid:durableId="1791364668">
    <w:abstractNumId w:val="94"/>
  </w:num>
  <w:num w:numId="20" w16cid:durableId="913591870">
    <w:abstractNumId w:val="51"/>
  </w:num>
  <w:num w:numId="21" w16cid:durableId="1726026350">
    <w:abstractNumId w:val="60"/>
  </w:num>
  <w:num w:numId="22" w16cid:durableId="1938172602">
    <w:abstractNumId w:val="53"/>
  </w:num>
  <w:num w:numId="23" w16cid:durableId="1173494573">
    <w:abstractNumId w:val="77"/>
  </w:num>
  <w:num w:numId="24" w16cid:durableId="1252396542">
    <w:abstractNumId w:val="45"/>
  </w:num>
  <w:num w:numId="25" w16cid:durableId="2023432863">
    <w:abstractNumId w:val="18"/>
  </w:num>
  <w:num w:numId="26" w16cid:durableId="1501772235">
    <w:abstractNumId w:val="62"/>
  </w:num>
  <w:num w:numId="27" w16cid:durableId="1379356870">
    <w:abstractNumId w:val="69"/>
  </w:num>
  <w:num w:numId="28" w16cid:durableId="1143154802">
    <w:abstractNumId w:val="56"/>
  </w:num>
  <w:num w:numId="29" w16cid:durableId="743912716">
    <w:abstractNumId w:val="80"/>
  </w:num>
  <w:num w:numId="30" w16cid:durableId="2088764338">
    <w:abstractNumId w:val="66"/>
  </w:num>
  <w:num w:numId="31" w16cid:durableId="985819922">
    <w:abstractNumId w:val="9"/>
  </w:num>
  <w:num w:numId="32" w16cid:durableId="684555714">
    <w:abstractNumId w:val="74"/>
  </w:num>
  <w:num w:numId="33" w16cid:durableId="324281363">
    <w:abstractNumId w:val="49"/>
  </w:num>
  <w:num w:numId="34" w16cid:durableId="1616012979">
    <w:abstractNumId w:val="86"/>
  </w:num>
  <w:num w:numId="35" w16cid:durableId="2014448210">
    <w:abstractNumId w:val="30"/>
  </w:num>
  <w:num w:numId="36" w16cid:durableId="1572689748">
    <w:abstractNumId w:val="19"/>
  </w:num>
  <w:num w:numId="37" w16cid:durableId="1410079305">
    <w:abstractNumId w:val="43"/>
  </w:num>
  <w:num w:numId="38" w16cid:durableId="2106682731">
    <w:abstractNumId w:val="16"/>
  </w:num>
  <w:num w:numId="39" w16cid:durableId="1905138509">
    <w:abstractNumId w:val="71"/>
  </w:num>
  <w:num w:numId="40" w16cid:durableId="156578547">
    <w:abstractNumId w:val="50"/>
  </w:num>
  <w:num w:numId="41" w16cid:durableId="799230613">
    <w:abstractNumId w:val="65"/>
  </w:num>
  <w:num w:numId="42" w16cid:durableId="138960380">
    <w:abstractNumId w:val="79"/>
  </w:num>
  <w:num w:numId="43" w16cid:durableId="682054783">
    <w:abstractNumId w:val="90"/>
  </w:num>
  <w:num w:numId="44" w16cid:durableId="1230775020">
    <w:abstractNumId w:val="58"/>
  </w:num>
  <w:num w:numId="45" w16cid:durableId="2015912163">
    <w:abstractNumId w:val="82"/>
  </w:num>
  <w:num w:numId="46" w16cid:durableId="103161873">
    <w:abstractNumId w:val="23"/>
  </w:num>
  <w:num w:numId="47" w16cid:durableId="933780380">
    <w:abstractNumId w:val="63"/>
  </w:num>
  <w:num w:numId="48" w16cid:durableId="2139953942">
    <w:abstractNumId w:val="46"/>
  </w:num>
  <w:num w:numId="49" w16cid:durableId="418866948">
    <w:abstractNumId w:val="75"/>
  </w:num>
  <w:num w:numId="50" w16cid:durableId="380636628">
    <w:abstractNumId w:val="55"/>
  </w:num>
  <w:num w:numId="51" w16cid:durableId="1380014531">
    <w:abstractNumId w:val="31"/>
  </w:num>
  <w:num w:numId="52" w16cid:durableId="30963276">
    <w:abstractNumId w:val="87"/>
  </w:num>
  <w:num w:numId="53" w16cid:durableId="1632134389">
    <w:abstractNumId w:val="4"/>
  </w:num>
  <w:num w:numId="54" w16cid:durableId="1114327332">
    <w:abstractNumId w:val="57"/>
  </w:num>
  <w:num w:numId="55" w16cid:durableId="1016351186">
    <w:abstractNumId w:val="1"/>
  </w:num>
  <w:num w:numId="56" w16cid:durableId="873273232">
    <w:abstractNumId w:val="36"/>
  </w:num>
  <w:num w:numId="57" w16cid:durableId="2066365685">
    <w:abstractNumId w:val="33"/>
  </w:num>
  <w:num w:numId="58" w16cid:durableId="2007778889">
    <w:abstractNumId w:val="83"/>
  </w:num>
  <w:num w:numId="59" w16cid:durableId="186407210">
    <w:abstractNumId w:val="13"/>
  </w:num>
  <w:num w:numId="60" w16cid:durableId="599797062">
    <w:abstractNumId w:val="93"/>
  </w:num>
  <w:num w:numId="61" w16cid:durableId="1318070619">
    <w:abstractNumId w:val="76"/>
  </w:num>
  <w:num w:numId="62" w16cid:durableId="376781999">
    <w:abstractNumId w:val="52"/>
  </w:num>
  <w:num w:numId="63" w16cid:durableId="1693069403">
    <w:abstractNumId w:val="48"/>
  </w:num>
  <w:num w:numId="64" w16cid:durableId="271938110">
    <w:abstractNumId w:val="41"/>
  </w:num>
  <w:num w:numId="65" w16cid:durableId="1331913157">
    <w:abstractNumId w:val="92"/>
  </w:num>
  <w:num w:numId="66" w16cid:durableId="150099017">
    <w:abstractNumId w:val="8"/>
  </w:num>
  <w:num w:numId="67" w16cid:durableId="337973951">
    <w:abstractNumId w:val="37"/>
  </w:num>
  <w:num w:numId="68" w16cid:durableId="2076779023">
    <w:abstractNumId w:val="84"/>
  </w:num>
  <w:num w:numId="69" w16cid:durableId="365372170">
    <w:abstractNumId w:val="59"/>
  </w:num>
  <w:num w:numId="70" w16cid:durableId="2110663346">
    <w:abstractNumId w:val="12"/>
  </w:num>
  <w:num w:numId="71" w16cid:durableId="1255092508">
    <w:abstractNumId w:val="21"/>
  </w:num>
  <w:num w:numId="72" w16cid:durableId="586965414">
    <w:abstractNumId w:val="40"/>
  </w:num>
  <w:num w:numId="73" w16cid:durableId="1025905325">
    <w:abstractNumId w:val="25"/>
  </w:num>
  <w:num w:numId="74" w16cid:durableId="1545629840">
    <w:abstractNumId w:val="17"/>
  </w:num>
  <w:num w:numId="75" w16cid:durableId="1437016250">
    <w:abstractNumId w:val="26"/>
  </w:num>
  <w:num w:numId="76" w16cid:durableId="1767144225">
    <w:abstractNumId w:val="54"/>
  </w:num>
  <w:num w:numId="77" w16cid:durableId="1092043828">
    <w:abstractNumId w:val="0"/>
  </w:num>
  <w:num w:numId="78" w16cid:durableId="1287272779">
    <w:abstractNumId w:val="42"/>
  </w:num>
  <w:num w:numId="79" w16cid:durableId="728918722">
    <w:abstractNumId w:val="32"/>
  </w:num>
  <w:num w:numId="80" w16cid:durableId="10298573">
    <w:abstractNumId w:val="70"/>
  </w:num>
  <w:num w:numId="81" w16cid:durableId="1936554616">
    <w:abstractNumId w:val="6"/>
  </w:num>
  <w:num w:numId="82" w16cid:durableId="2072345806">
    <w:abstractNumId w:val="64"/>
  </w:num>
  <w:num w:numId="83" w16cid:durableId="1947885610">
    <w:abstractNumId w:val="44"/>
  </w:num>
  <w:num w:numId="84" w16cid:durableId="21907323">
    <w:abstractNumId w:val="73"/>
  </w:num>
  <w:num w:numId="85" w16cid:durableId="1954826797">
    <w:abstractNumId w:val="95"/>
  </w:num>
  <w:num w:numId="86" w16cid:durableId="195504237">
    <w:abstractNumId w:val="89"/>
  </w:num>
  <w:num w:numId="87" w16cid:durableId="1593394820">
    <w:abstractNumId w:val="7"/>
  </w:num>
  <w:num w:numId="88" w16cid:durableId="1161317164">
    <w:abstractNumId w:val="27"/>
  </w:num>
  <w:num w:numId="89" w16cid:durableId="628167756">
    <w:abstractNumId w:val="22"/>
  </w:num>
  <w:num w:numId="90" w16cid:durableId="454643865">
    <w:abstractNumId w:val="78"/>
  </w:num>
  <w:num w:numId="91" w16cid:durableId="543324137">
    <w:abstractNumId w:val="47"/>
  </w:num>
  <w:num w:numId="92" w16cid:durableId="492651137">
    <w:abstractNumId w:val="3"/>
  </w:num>
  <w:num w:numId="93" w16cid:durableId="65155063">
    <w:abstractNumId w:val="11"/>
  </w:num>
  <w:num w:numId="94" w16cid:durableId="374505417">
    <w:abstractNumId w:val="85"/>
  </w:num>
  <w:num w:numId="95" w16cid:durableId="2141796904">
    <w:abstractNumId w:val="29"/>
  </w:num>
  <w:num w:numId="96" w16cid:durableId="631130733">
    <w:abstractNumId w:val="6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6CB"/>
    <w:rsid w:val="00017221"/>
    <w:rsid w:val="000234DA"/>
    <w:rsid w:val="00032C1F"/>
    <w:rsid w:val="000453C7"/>
    <w:rsid w:val="000B5628"/>
    <w:rsid w:val="000B794E"/>
    <w:rsid w:val="000C1AAC"/>
    <w:rsid w:val="000D6325"/>
    <w:rsid w:val="000F0219"/>
    <w:rsid w:val="00136322"/>
    <w:rsid w:val="00152849"/>
    <w:rsid w:val="00165532"/>
    <w:rsid w:val="001923D9"/>
    <w:rsid w:val="00195B49"/>
    <w:rsid w:val="001A4498"/>
    <w:rsid w:val="001B0377"/>
    <w:rsid w:val="001C23EB"/>
    <w:rsid w:val="001C5D78"/>
    <w:rsid w:val="001C5E52"/>
    <w:rsid w:val="001D037A"/>
    <w:rsid w:val="001D15A9"/>
    <w:rsid w:val="00227AC1"/>
    <w:rsid w:val="0023107A"/>
    <w:rsid w:val="00251E41"/>
    <w:rsid w:val="002536BB"/>
    <w:rsid w:val="00257736"/>
    <w:rsid w:val="0026378D"/>
    <w:rsid w:val="00284483"/>
    <w:rsid w:val="002950EE"/>
    <w:rsid w:val="00295BD1"/>
    <w:rsid w:val="002A5320"/>
    <w:rsid w:val="002A5EDD"/>
    <w:rsid w:val="002D5C90"/>
    <w:rsid w:val="002D6FB7"/>
    <w:rsid w:val="002D7A8C"/>
    <w:rsid w:val="002E054A"/>
    <w:rsid w:val="00300C0F"/>
    <w:rsid w:val="00322689"/>
    <w:rsid w:val="00373BAF"/>
    <w:rsid w:val="00390C8C"/>
    <w:rsid w:val="003A115C"/>
    <w:rsid w:val="003C1CDB"/>
    <w:rsid w:val="003D6E68"/>
    <w:rsid w:val="003F6703"/>
    <w:rsid w:val="00405141"/>
    <w:rsid w:val="00423D8F"/>
    <w:rsid w:val="00425ADD"/>
    <w:rsid w:val="00447B99"/>
    <w:rsid w:val="004906ED"/>
    <w:rsid w:val="004B14D5"/>
    <w:rsid w:val="004B3747"/>
    <w:rsid w:val="004F19CC"/>
    <w:rsid w:val="004F2927"/>
    <w:rsid w:val="004F4AFF"/>
    <w:rsid w:val="00531F1C"/>
    <w:rsid w:val="005466B7"/>
    <w:rsid w:val="00546C45"/>
    <w:rsid w:val="0055691C"/>
    <w:rsid w:val="005641DF"/>
    <w:rsid w:val="00577F79"/>
    <w:rsid w:val="00585A37"/>
    <w:rsid w:val="00586E96"/>
    <w:rsid w:val="005B450B"/>
    <w:rsid w:val="005D58B4"/>
    <w:rsid w:val="005E2CDC"/>
    <w:rsid w:val="005E4D5E"/>
    <w:rsid w:val="005E50E9"/>
    <w:rsid w:val="00626563"/>
    <w:rsid w:val="006308C7"/>
    <w:rsid w:val="00654059"/>
    <w:rsid w:val="0066070D"/>
    <w:rsid w:val="00661B4A"/>
    <w:rsid w:val="006673A7"/>
    <w:rsid w:val="00682494"/>
    <w:rsid w:val="00696BD6"/>
    <w:rsid w:val="00714B49"/>
    <w:rsid w:val="007657F8"/>
    <w:rsid w:val="0078356F"/>
    <w:rsid w:val="007836CB"/>
    <w:rsid w:val="007B3F92"/>
    <w:rsid w:val="007C1646"/>
    <w:rsid w:val="007E6958"/>
    <w:rsid w:val="007F532E"/>
    <w:rsid w:val="0082073C"/>
    <w:rsid w:val="008275C1"/>
    <w:rsid w:val="0084648E"/>
    <w:rsid w:val="00853EC2"/>
    <w:rsid w:val="00861B0F"/>
    <w:rsid w:val="00864BF4"/>
    <w:rsid w:val="00871DC3"/>
    <w:rsid w:val="008836F9"/>
    <w:rsid w:val="00884A00"/>
    <w:rsid w:val="00893287"/>
    <w:rsid w:val="008C5B7E"/>
    <w:rsid w:val="008D4EBC"/>
    <w:rsid w:val="008E1908"/>
    <w:rsid w:val="008E2E36"/>
    <w:rsid w:val="00904E04"/>
    <w:rsid w:val="00907CC1"/>
    <w:rsid w:val="00924D9A"/>
    <w:rsid w:val="0093433A"/>
    <w:rsid w:val="009459DC"/>
    <w:rsid w:val="00961447"/>
    <w:rsid w:val="0098078B"/>
    <w:rsid w:val="009B18F6"/>
    <w:rsid w:val="009B3D46"/>
    <w:rsid w:val="009B47EB"/>
    <w:rsid w:val="00A0229F"/>
    <w:rsid w:val="00A062DD"/>
    <w:rsid w:val="00A21AE0"/>
    <w:rsid w:val="00A71EA9"/>
    <w:rsid w:val="00A917F9"/>
    <w:rsid w:val="00AB136F"/>
    <w:rsid w:val="00AC2E01"/>
    <w:rsid w:val="00AE75F5"/>
    <w:rsid w:val="00B04AAC"/>
    <w:rsid w:val="00B16E3E"/>
    <w:rsid w:val="00B30E8B"/>
    <w:rsid w:val="00B349B6"/>
    <w:rsid w:val="00B44402"/>
    <w:rsid w:val="00B7382D"/>
    <w:rsid w:val="00B7507F"/>
    <w:rsid w:val="00BA4BFE"/>
    <w:rsid w:val="00BB1741"/>
    <w:rsid w:val="00BC3C92"/>
    <w:rsid w:val="00BD43B0"/>
    <w:rsid w:val="00BF0FB3"/>
    <w:rsid w:val="00BF2D9D"/>
    <w:rsid w:val="00BF415D"/>
    <w:rsid w:val="00C046EB"/>
    <w:rsid w:val="00C05AA1"/>
    <w:rsid w:val="00C2101E"/>
    <w:rsid w:val="00C37020"/>
    <w:rsid w:val="00C678E7"/>
    <w:rsid w:val="00C976B7"/>
    <w:rsid w:val="00CA1E6C"/>
    <w:rsid w:val="00CB207F"/>
    <w:rsid w:val="00CF1FDC"/>
    <w:rsid w:val="00D5009A"/>
    <w:rsid w:val="00D53625"/>
    <w:rsid w:val="00DB0EFF"/>
    <w:rsid w:val="00DB138F"/>
    <w:rsid w:val="00DC3A1A"/>
    <w:rsid w:val="00DF6AA6"/>
    <w:rsid w:val="00E1670D"/>
    <w:rsid w:val="00E27210"/>
    <w:rsid w:val="00E30842"/>
    <w:rsid w:val="00E4471E"/>
    <w:rsid w:val="00E70F84"/>
    <w:rsid w:val="00E74F9C"/>
    <w:rsid w:val="00EC7386"/>
    <w:rsid w:val="00EC7DF4"/>
    <w:rsid w:val="00ED05FB"/>
    <w:rsid w:val="00ED39F4"/>
    <w:rsid w:val="00EE4285"/>
    <w:rsid w:val="00EE570C"/>
    <w:rsid w:val="00F00D55"/>
    <w:rsid w:val="00F127D8"/>
    <w:rsid w:val="00F14A1F"/>
    <w:rsid w:val="00F501AA"/>
    <w:rsid w:val="00F51A03"/>
    <w:rsid w:val="00F51BDE"/>
    <w:rsid w:val="00F527E8"/>
    <w:rsid w:val="00F72F68"/>
    <w:rsid w:val="00FA13E4"/>
    <w:rsid w:val="00FF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29F9E1"/>
  <w15:chartTrackingRefBased/>
  <w15:docId w15:val="{FD3EC50A-1350-48E0-A72B-2A9296F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6CB"/>
    <w:pPr>
      <w:spacing w:line="259" w:lineRule="auto"/>
    </w:pPr>
    <w:rPr>
      <w:rFonts w:ascii="Calibri" w:eastAsia="Calibri" w:hAnsi="Calibri" w:cs="Calibri"/>
      <w:color w:val="000000"/>
      <w:sz w:val="22"/>
      <w:lang w:bidi="en-US"/>
    </w:rPr>
  </w:style>
  <w:style w:type="paragraph" w:styleId="Heading1">
    <w:name w:val="heading 1"/>
    <w:basedOn w:val="Normal"/>
    <w:next w:val="Normal"/>
    <w:link w:val="Heading1Char"/>
    <w:uiPriority w:val="9"/>
    <w:qFormat/>
    <w:rsid w:val="007836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836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36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36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36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3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6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836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36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36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36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3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6CB"/>
    <w:rPr>
      <w:rFonts w:eastAsiaTheme="majorEastAsia" w:cstheme="majorBidi"/>
      <w:color w:val="272727" w:themeColor="text1" w:themeTint="D8"/>
    </w:rPr>
  </w:style>
  <w:style w:type="paragraph" w:styleId="Title">
    <w:name w:val="Title"/>
    <w:basedOn w:val="Normal"/>
    <w:next w:val="Normal"/>
    <w:link w:val="TitleChar"/>
    <w:uiPriority w:val="10"/>
    <w:qFormat/>
    <w:rsid w:val="00783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6CB"/>
    <w:pPr>
      <w:spacing w:before="160"/>
      <w:jc w:val="center"/>
    </w:pPr>
    <w:rPr>
      <w:i/>
      <w:iCs/>
      <w:color w:val="404040" w:themeColor="text1" w:themeTint="BF"/>
    </w:rPr>
  </w:style>
  <w:style w:type="character" w:customStyle="1" w:styleId="QuoteChar">
    <w:name w:val="Quote Char"/>
    <w:basedOn w:val="DefaultParagraphFont"/>
    <w:link w:val="Quote"/>
    <w:uiPriority w:val="29"/>
    <w:rsid w:val="007836CB"/>
    <w:rPr>
      <w:i/>
      <w:iCs/>
      <w:color w:val="404040" w:themeColor="text1" w:themeTint="BF"/>
    </w:rPr>
  </w:style>
  <w:style w:type="paragraph" w:styleId="ListParagraph">
    <w:name w:val="List Paragraph"/>
    <w:basedOn w:val="Normal"/>
    <w:uiPriority w:val="34"/>
    <w:qFormat/>
    <w:rsid w:val="007836CB"/>
    <w:pPr>
      <w:ind w:left="720"/>
      <w:contextualSpacing/>
    </w:pPr>
  </w:style>
  <w:style w:type="character" w:styleId="IntenseEmphasis">
    <w:name w:val="Intense Emphasis"/>
    <w:basedOn w:val="DefaultParagraphFont"/>
    <w:uiPriority w:val="21"/>
    <w:qFormat/>
    <w:rsid w:val="007836CB"/>
    <w:rPr>
      <w:i/>
      <w:iCs/>
      <w:color w:val="2F5496" w:themeColor="accent1" w:themeShade="BF"/>
    </w:rPr>
  </w:style>
  <w:style w:type="paragraph" w:styleId="IntenseQuote">
    <w:name w:val="Intense Quote"/>
    <w:basedOn w:val="Normal"/>
    <w:next w:val="Normal"/>
    <w:link w:val="IntenseQuoteChar"/>
    <w:uiPriority w:val="30"/>
    <w:qFormat/>
    <w:rsid w:val="007836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36CB"/>
    <w:rPr>
      <w:i/>
      <w:iCs/>
      <w:color w:val="2F5496" w:themeColor="accent1" w:themeShade="BF"/>
    </w:rPr>
  </w:style>
  <w:style w:type="character" w:styleId="IntenseReference">
    <w:name w:val="Intense Reference"/>
    <w:basedOn w:val="DefaultParagraphFont"/>
    <w:uiPriority w:val="32"/>
    <w:qFormat/>
    <w:rsid w:val="007836CB"/>
    <w:rPr>
      <w:b/>
      <w:bCs/>
      <w:smallCaps/>
      <w:color w:val="2F5496" w:themeColor="accent1" w:themeShade="BF"/>
      <w:spacing w:val="5"/>
    </w:rPr>
  </w:style>
  <w:style w:type="paragraph" w:styleId="NormalWeb">
    <w:name w:val="Normal (Web)"/>
    <w:basedOn w:val="Normal"/>
    <w:uiPriority w:val="99"/>
    <w:unhideWhenUsed/>
    <w:rsid w:val="001C5D78"/>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 w:type="character" w:styleId="Strong">
    <w:name w:val="Strong"/>
    <w:basedOn w:val="DefaultParagraphFont"/>
    <w:uiPriority w:val="22"/>
    <w:qFormat/>
    <w:rsid w:val="001C5D78"/>
    <w:rPr>
      <w:b/>
      <w:bCs/>
    </w:rPr>
  </w:style>
  <w:style w:type="paragraph" w:customStyle="1" w:styleId="x1yc453h">
    <w:name w:val="x1yc453h"/>
    <w:basedOn w:val="Normal"/>
    <w:rsid w:val="001D037A"/>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 w:type="paragraph" w:customStyle="1" w:styleId="isselectedend">
    <w:name w:val="isselectedend"/>
    <w:basedOn w:val="Normal"/>
    <w:rsid w:val="00682494"/>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5E392-5D67-4CEA-92F0-095CF89F3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4640</TotalTime>
  <Pages>4</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Naik</dc:creator>
  <cp:keywords/>
  <dc:description/>
  <cp:lastModifiedBy>Rajesh Naik</cp:lastModifiedBy>
  <cp:revision>155</cp:revision>
  <dcterms:created xsi:type="dcterms:W3CDTF">2026-08-28T12:12:00Z</dcterms:created>
  <dcterms:modified xsi:type="dcterms:W3CDTF">2026-09-29T10:12:00Z</dcterms:modified>
</cp:coreProperties>
</file>