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 New Roman" w:hAnsi="Times New Roman" w:cs="Times New Roman"/>
          <w:sz w:val="21"/>
          <w:sz-cs w:val="21"/>
          <w:b/>
        </w:rPr>
        <w:t xml:space="preserve">AJAY YALAMANENI</w:t>
        <w:br/>
        <w:t xml:space="preserve">SENIOR ORACLE CONSULTANT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Email:</w:t>
      </w:r>
      <w:r>
        <w:rPr>
          <w:rFonts w:ascii="Times" w:hAnsi="Times" w:cs="Times"/>
          <w:sz w:val="20"/>
          <w:sz-cs w:val="20"/>
          <w:color w:val="434343"/>
        </w:rPr>
        <w:t xml:space="preserve"> </w:t>
      </w:r>
      <w:r>
        <w:rPr>
          <w:rFonts w:ascii="Times New Roman" w:hAnsi="Times New Roman" w:cs="Times New Roman"/>
          <w:sz w:val="21"/>
          <w:sz-cs w:val="21"/>
          <w:b/>
        </w:rPr>
        <w:t xml:space="preserve">ajay303aj@gmail.com</w:t>
      </w:r>
      <w:r>
        <w:rPr>
          <w:rFonts w:ascii="Times New Roman" w:hAnsi="Times New Roman" w:cs="Times New Roman"/>
          <w:sz w:val="21"/>
          <w:sz-cs w:val="21"/>
        </w:rPr>
        <w:t xml:space="preserve"/>
        <w:tab/>
        <w:t xml:space="preserve"/>
      </w:r>
      <w:r>
        <w:rPr>
          <w:rFonts w:ascii="Times New Roman" w:hAnsi="Times New Roman" w:cs="Times New Roman"/>
          <w:sz w:val="21"/>
          <w:sz-cs w:val="21"/>
          <w:b/>
        </w:rPr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Phone:</w:t>
      </w:r>
      <w:r>
        <w:rPr>
          <w:rFonts w:ascii="Times" w:hAnsi="Times" w:cs="Times"/>
          <w:sz w:val="20"/>
          <w:sz-cs w:val="20"/>
          <w:color w:val="434343"/>
        </w:rPr>
        <w:t xml:space="preserve"> </w:t>
      </w:r>
      <w:r>
        <w:rPr>
          <w:rFonts w:ascii="Times New Roman" w:hAnsi="Times New Roman" w:cs="Times New Roman"/>
          <w:sz w:val="21"/>
          <w:sz-cs w:val="21"/>
          <w:b/>
        </w:rPr>
        <w:t xml:space="preserve">5129817170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LinkedIn:</w:t>
      </w:r>
      <w:r>
        <w:rPr>
          <w:rFonts w:ascii="Times" w:hAnsi="Times" w:cs="Times"/>
          <w:sz w:val="24"/>
          <w:sz-cs w:val="24"/>
        </w:rPr>
        <w:t xml:space="preserve"> </w:t>
      </w:r>
      <w:r>
        <w:rPr>
          <w:rFonts w:ascii="Times New Roman" w:hAnsi="Times New Roman" w:cs="Times New Roman"/>
          <w:sz w:val="21"/>
          <w:sz-cs w:val="21"/>
          <w:b/>
        </w:rPr>
        <w:t xml:space="preserve">linkedin.com/in/ajay-yalamaneni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PROFESSIONAL SUMMARY: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Highly experienced </w:t>
      </w:r>
      <w:r>
        <w:rPr>
          <w:rFonts w:ascii="Times" w:hAnsi="Times" w:cs="Times"/>
          <w:sz w:val="21"/>
          <w:sz-cs w:val="21"/>
          <w:b/>
        </w:rPr>
        <w:t xml:space="preserve">Oracle Consultant</w:t>
      </w:r>
      <w:r>
        <w:rPr>
          <w:rFonts w:ascii="Times" w:hAnsi="Times" w:cs="Times"/>
          <w:sz w:val="21"/>
          <w:sz-cs w:val="21"/>
        </w:rPr>
        <w:t xml:space="preserve"> with </w:t>
      </w:r>
      <w:r>
        <w:rPr>
          <w:rFonts w:ascii="Times" w:hAnsi="Times" w:cs="Times"/>
          <w:sz w:val="21"/>
          <w:sz-cs w:val="21"/>
          <w:b/>
        </w:rPr>
        <w:t xml:space="preserve">10+ years</w:t>
      </w:r>
      <w:r>
        <w:rPr>
          <w:rFonts w:ascii="Times" w:hAnsi="Times" w:cs="Times"/>
          <w:sz w:val="21"/>
          <w:sz-cs w:val="21"/>
        </w:rPr>
        <w:t xml:space="preserve"> on extensive expertise in installing, configuring, and maintaining </w:t>
      </w:r>
      <w:r>
        <w:rPr>
          <w:rFonts w:ascii="Times" w:hAnsi="Times" w:cs="Times"/>
          <w:sz w:val="21"/>
          <w:sz-cs w:val="21"/>
          <w:b/>
        </w:rPr>
        <w:t xml:space="preserve">Oracle</w:t>
      </w:r>
      <w:r>
        <w:rPr>
          <w:rFonts w:ascii="Times" w:hAnsi="Times" w:cs="Times"/>
          <w:sz w:val="21"/>
          <w:sz-cs w:val="21"/>
        </w:rPr>
        <w:t xml:space="preserve"> </w:t>
      </w:r>
      <w:r>
        <w:rPr>
          <w:rFonts w:ascii="Times" w:hAnsi="Times" w:cs="Times"/>
          <w:sz w:val="21"/>
          <w:sz-cs w:val="21"/>
          <w:b/>
        </w:rPr>
        <w:t xml:space="preserve">Database</w:t>
      </w:r>
      <w:r>
        <w:rPr>
          <w:rFonts w:ascii="Times" w:hAnsi="Times" w:cs="Times"/>
          <w:sz w:val="21"/>
          <w:sz-cs w:val="21"/>
        </w:rPr>
        <w:t xml:space="preserve"> environments across versions </w:t>
      </w:r>
      <w:r>
        <w:rPr>
          <w:rFonts w:ascii="Times" w:hAnsi="Times" w:cs="Times"/>
          <w:sz w:val="21"/>
          <w:sz-cs w:val="21"/>
          <w:b/>
        </w:rPr>
        <w:t xml:space="preserve">12c, 18c, 19c, </w:t>
      </w:r>
      <w:r>
        <w:rPr>
          <w:rFonts w:ascii="Times" w:hAnsi="Times" w:cs="Times"/>
          <w:sz w:val="21"/>
          <w:sz-cs w:val="21"/>
        </w:rPr>
        <w:t xml:space="preserve">and</w:t>
      </w:r>
      <w:r>
        <w:rPr>
          <w:rFonts w:ascii="Times" w:hAnsi="Times" w:cs="Times"/>
          <w:sz w:val="21"/>
          <w:sz-cs w:val="21"/>
          <w:b/>
        </w:rPr>
        <w:t xml:space="preserve"> 21c</w:t>
      </w:r>
      <w:r>
        <w:rPr>
          <w:rFonts w:ascii="Times" w:hAnsi="Times" w:cs="Times"/>
          <w:sz w:val="21"/>
          <w:sz-cs w:val="21"/>
        </w:rPr>
        <w:t xml:space="preserve"> on both Linux and Windows platforms.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Skilled in designing robust database architectures including SGA, PGA, control files, redo logs, and archive logs to ensure high availability, scalability, and performance for enterprise applications.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Adept at implementing </w:t>
      </w:r>
      <w:r>
        <w:rPr>
          <w:rFonts w:ascii="Times" w:hAnsi="Times" w:cs="Times"/>
          <w:sz w:val="21"/>
          <w:sz-cs w:val="21"/>
          <w:b/>
        </w:rPr>
        <w:t xml:space="preserve">RMAN backup</w:t>
      </w:r>
      <w:r>
        <w:rPr>
          <w:rFonts w:ascii="Times" w:hAnsi="Times" w:cs="Times"/>
          <w:sz w:val="21"/>
          <w:sz-cs w:val="21"/>
        </w:rPr>
        <w:t xml:space="preserve"> and </w:t>
      </w:r>
      <w:r>
        <w:rPr>
          <w:rFonts w:ascii="Times" w:hAnsi="Times" w:cs="Times"/>
          <w:sz w:val="21"/>
          <w:sz-cs w:val="21"/>
          <w:b/>
        </w:rPr>
        <w:t xml:space="preserve">recovery strategies</w:t>
      </w:r>
      <w:r>
        <w:rPr>
          <w:rFonts w:ascii="Times" w:hAnsi="Times" w:cs="Times"/>
          <w:sz w:val="21"/>
          <w:sz-cs w:val="21"/>
        </w:rPr>
        <w:t xml:space="preserve">, encompassing full, incremental, and point-in-time recoveries, to safeguard critical business data and ensure disaster readiness.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Proficient in monitoring database health and performance through </w:t>
      </w:r>
      <w:r>
        <w:rPr>
          <w:rFonts w:ascii="Times" w:hAnsi="Times" w:cs="Times"/>
          <w:sz w:val="21"/>
          <w:sz-cs w:val="21"/>
          <w:b/>
        </w:rPr>
        <w:t xml:space="preserve">Oracle Enterprise Manager OEM, AWR/ASH reports</w:t>
      </w:r>
      <w:r>
        <w:rPr>
          <w:rFonts w:ascii="Times" w:hAnsi="Times" w:cs="Times"/>
          <w:sz w:val="21"/>
          <w:sz-cs w:val="21"/>
        </w:rPr>
        <w:t xml:space="preserve">, and custom scripts to proactively detect and resolve potential issues.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Strong ability to optimize SQL queries, indexes, execution plans, and overall database performance using advanced tuning methodologies and explain plan analysis.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Experienced in configuring and managing </w:t>
      </w:r>
      <w:r>
        <w:rPr>
          <w:rFonts w:ascii="Times" w:hAnsi="Times" w:cs="Times"/>
          <w:sz w:val="21"/>
          <w:sz-cs w:val="21"/>
          <w:b/>
        </w:rPr>
        <w:t xml:space="preserve">Data Guard</w:t>
      </w:r>
      <w:r>
        <w:rPr>
          <w:rFonts w:ascii="Times" w:hAnsi="Times" w:cs="Times"/>
          <w:sz w:val="21"/>
          <w:sz-cs w:val="21"/>
        </w:rPr>
        <w:t xml:space="preserve"> and standby databases for high availability, disaster recovery, switchover, and failover scenarios in mission-critical environments.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Competent in administering user accounts, roles, privileges, and profiles while enforcing strict security policies, auditing, and data encryption to comply with organizational standards.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Expertise in managing tablespaces, </w:t>
      </w:r>
      <w:r>
        <w:rPr>
          <w:rFonts w:ascii="Times" w:hAnsi="Times" w:cs="Times"/>
          <w:sz w:val="21"/>
          <w:sz-cs w:val="21"/>
          <w:b/>
        </w:rPr>
        <w:t xml:space="preserve">ASM</w:t>
      </w:r>
      <w:r>
        <w:rPr>
          <w:rFonts w:ascii="Times" w:hAnsi="Times" w:cs="Times"/>
          <w:sz w:val="21"/>
          <w:sz-cs w:val="21"/>
        </w:rPr>
        <w:t xml:space="preserve"> storage, and datafiles to optimize space utilization, I/O performance, and efficient database growth planning.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Proven track record in executing database upgrades, applying patch bundles (PSU/BP), and performing cross-version migrations with minimal production downtime.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Adept at developing complex </w:t>
      </w:r>
      <w:r>
        <w:rPr>
          <w:rFonts w:ascii="Times" w:hAnsi="Times" w:cs="Times"/>
          <w:sz w:val="21"/>
          <w:sz-cs w:val="21"/>
          <w:b/>
        </w:rPr>
        <w:t xml:space="preserve">PL/SQL procedures</w:t>
      </w:r>
      <w:r>
        <w:rPr>
          <w:rFonts w:ascii="Times" w:hAnsi="Times" w:cs="Times"/>
          <w:sz w:val="21"/>
          <w:sz-cs w:val="21"/>
        </w:rPr>
        <w:t xml:space="preserve">, packages, functions, and triggers to automate workflows, enforce business logic, and enhance database functionality.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Skilled in database performance troubleshooting by analyzing wait events, lock contention, session statistics, and trace files to identify and resolve bottlenecks.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Experienced in implementing partitioning strategies, materialized views, and indexing techniques to manage large datasets efficiently and improve query execution times.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Strong automation capabilities, leveraging </w:t>
      </w:r>
      <w:r>
        <w:rPr>
          <w:rFonts w:ascii="Times" w:hAnsi="Times" w:cs="Times"/>
          <w:sz w:val="21"/>
          <w:sz-cs w:val="21"/>
          <w:b/>
        </w:rPr>
        <w:t xml:space="preserve">shell scripts, cron jobs, </w:t>
      </w:r>
      <w:r>
        <w:rPr>
          <w:rFonts w:ascii="Times" w:hAnsi="Times" w:cs="Times"/>
          <w:sz w:val="21"/>
          <w:sz-cs w:val="21"/>
        </w:rPr>
        <w:t xml:space="preserve">and</w:t>
      </w:r>
      <w:r>
        <w:rPr>
          <w:rFonts w:ascii="Times" w:hAnsi="Times" w:cs="Times"/>
          <w:sz w:val="21"/>
          <w:sz-cs w:val="21"/>
          <w:b/>
        </w:rPr>
        <w:t xml:space="preserve"> Oracle utilities</w:t>
      </w:r>
      <w:r>
        <w:rPr>
          <w:rFonts w:ascii="Times" w:hAnsi="Times" w:cs="Times"/>
          <w:sz w:val="21"/>
          <w:sz-cs w:val="21"/>
        </w:rPr>
        <w:t xml:space="preserve"> to streamline routine database maintenance and reduce manual intervention.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Proficient in configuring </w:t>
      </w:r>
      <w:r>
        <w:rPr>
          <w:rFonts w:ascii="Times" w:hAnsi="Times" w:cs="Times"/>
          <w:sz w:val="21"/>
          <w:sz-cs w:val="21"/>
          <w:b/>
        </w:rPr>
        <w:t xml:space="preserve">Oracle GoldenGate</w:t>
      </w:r>
      <w:r>
        <w:rPr>
          <w:rFonts w:ascii="Times" w:hAnsi="Times" w:cs="Times"/>
          <w:sz w:val="21"/>
          <w:sz-cs w:val="21"/>
        </w:rPr>
        <w:t xml:space="preserve"> for real-time replication across heterogeneous databases to support reporting, analytics, and operational continuity.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Adept at planning and executing RAC node management, load balancing, instance failover testing, and other high availability strategies to ensure continuous uptime.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Experienced in performing proactive space management, cleanup of obsolete segments, and undo/temporary tablespaces to prevent storage bottlenecks and maintain performance.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Skilled in configuring database networking, listener management, </w:t>
      </w:r>
      <w:r>
        <w:rPr>
          <w:rFonts w:ascii="Times" w:hAnsi="Times" w:cs="Times"/>
          <w:sz w:val="21"/>
          <w:sz-cs w:val="21"/>
          <w:b/>
        </w:rPr>
        <w:t xml:space="preserve">TNS</w:t>
      </w:r>
      <w:r>
        <w:rPr>
          <w:rFonts w:ascii="Times" w:hAnsi="Times" w:cs="Times"/>
          <w:sz w:val="21"/>
          <w:sz-cs w:val="21"/>
        </w:rPr>
        <w:t xml:space="preserve"> setup, and connection load balancing to ensure reliable connectivity across complex environments.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Strong mentoring abilities, guiding junior DBAs and developers on </w:t>
      </w:r>
      <w:r>
        <w:rPr>
          <w:rFonts w:ascii="Times" w:hAnsi="Times" w:cs="Times"/>
          <w:sz w:val="21"/>
          <w:sz-cs w:val="21"/>
          <w:b/>
        </w:rPr>
        <w:t xml:space="preserve">SQL best practices</w:t>
      </w:r>
      <w:r>
        <w:rPr>
          <w:rFonts w:ascii="Times" w:hAnsi="Times" w:cs="Times"/>
          <w:sz w:val="21"/>
          <w:sz-cs w:val="21"/>
        </w:rPr>
        <w:t xml:space="preserve">, </w:t>
      </w:r>
      <w:r>
        <w:rPr>
          <w:rFonts w:ascii="Times" w:hAnsi="Times" w:cs="Times"/>
          <w:sz w:val="21"/>
          <w:sz-cs w:val="21"/>
          <w:b/>
        </w:rPr>
        <w:t xml:space="preserve">PL/SQL optimization,</w:t>
      </w:r>
      <w:r>
        <w:rPr>
          <w:rFonts w:ascii="Times" w:hAnsi="Times" w:cs="Times"/>
          <w:sz w:val="21"/>
          <w:sz-cs w:val="21"/>
        </w:rPr>
        <w:t xml:space="preserve"> and database design to foster team capability and maintainability.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Experienced in conducting disaster recovery drills, backup validation, and replication verification to ensure data integrity, availability, and compliance with SLAs.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Detail-oriented in documenting all operational procedures, configuration changes, and performance tuning activities to provide a comprehensive reference for audits, troubleshooting, and future upgrades.</w:t>
      </w:r>
    </w:p>
    <w:p>
      <w:pPr>
        <w:jc w:val="both"/>
      </w:pP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TECHNICAL SKILLS: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Oracle Database Versions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Oracle 12c, Oracle 18c, Oracle 19c, Oracle 21c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Operating Systems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Linux RedHat, Oracle Linux, CentOS, Windows Server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Database Architecture &amp; Storage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SGA, PGA, Control Files, Data Files, Redo Logs, Archive Logs, Tablespaces, ASM Storage, Datafiles, Undo Tablespaces, Temporary Tablespaces, Storage Growth Planning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Backup &amp; Recovery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RMAN Full, Incremental, Point-in-Time, Data Pump, SQL*Loader, Export/Import Utilities, Flashback Database, Flashback Table, Flashback Query,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High Availability &amp; Replication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Data Guard Primary, Standby, Switchover, Failover, RAC Node Management, Load Balancing, Instance Failover, Oracle GoldenGate Heterogeneous Real-Time Replication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Performance Tuning &amp; Monitoring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SQL Tuning, Index Optimization, Execution Plan Analysis, AWR/ASH Reports, Wait Event Analysis, Session Statistics, Trace Files, OEM Monitoring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Security &amp; Compliance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User Accounts, Roles, Privileges, Profiles, Auditing, Data Encryption, Security Policies, Access Logs Review, Compliance Standards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Patch &amp; Upgrade Management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Database Upgrades, PSU/BP Patch Application, Cross-Version Migration, System Stability Testing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System Resource Management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CPU, Memory, Disk I/O Monitoring, Parameter Tuning, Storage Utilization Analysis, Redo/Undo Configuration, Checkpoint Optimization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Documentation &amp; Mentoring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Operational Procedure Documentation, Configuration Changes, Performance Tuning Logs, Team Training &amp; Guidance, Coding Standards, Object Version Control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  <w:color w:val="000000"/>
        </w:rPr>
        <w:t xml:space="preserve">Reporting &amp; Analytics Support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>GoldenGate Replication for Reporting, Data Consistency Verification, Multi-Instance Data Validation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color w:val="000000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PROFESSIONAL EXPERIENCE: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/>
        <w:tab/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Client: FedEx, Memphis, TN</w:t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Aug 2023 to Present                                       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Role: Senior Oracle Consultant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Responsibilities: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Managed installation, configuration, and patching of </w:t>
      </w:r>
      <w:r>
        <w:rPr>
          <w:rFonts w:ascii="Times" w:hAnsi="Times" w:cs="Times"/>
          <w:sz w:val="21"/>
          <w:sz-cs w:val="21"/>
          <w:b/>
        </w:rPr>
        <w:t xml:space="preserve">Oracle Database 12c, 18c, 19c, </w:t>
      </w:r>
      <w:r>
        <w:rPr>
          <w:rFonts w:ascii="Times" w:hAnsi="Times" w:cs="Times"/>
          <w:sz w:val="21"/>
          <w:sz-cs w:val="21"/>
        </w:rPr>
        <w:t xml:space="preserve">and</w:t>
      </w:r>
      <w:r>
        <w:rPr>
          <w:rFonts w:ascii="Times" w:hAnsi="Times" w:cs="Times"/>
          <w:sz w:val="21"/>
          <w:sz-cs w:val="21"/>
          <w:b/>
        </w:rPr>
        <w:t xml:space="preserve"> 21c</w:t>
      </w:r>
      <w:r>
        <w:rPr>
          <w:rFonts w:ascii="Times" w:hAnsi="Times" w:cs="Times"/>
          <w:sz w:val="21"/>
          <w:sz-cs w:val="21"/>
        </w:rPr>
        <w:t xml:space="preserve"> environments across Linux and Windows servers, ensuring optimal setup and minimal downtime.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Designed database architectures including SGA, PGA, control files, data files, redo logs, and archive logs to ensure high performance and reliability for enterprise applications.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0"/>
          <w:sz-cs w:val="20"/>
          <w:spacing w:val="0"/>
        </w:rPr>
        <w:t xml:space="preserve">Supported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end-to-end Oracle Fusion Financials implementations</w:t>
      </w:r>
      <w:r>
        <w:rPr>
          <w:rFonts w:ascii="Times" w:hAnsi="Times" w:cs="Times"/>
          <w:sz w:val="20"/>
          <w:sz-cs w:val="20"/>
          <w:spacing w:val="0"/>
        </w:rPr>
        <w:t xml:space="preserve">, ensuring seamless integration across GL, AP, AR, and financial reporting modules. </w:t>
      </w:r>
      <w:r>
        <w:rPr>
          <w:rFonts w:ascii="Times" w:hAnsi="Times" w:cs="Times"/>
          <w:sz w:val="20"/>
          <w:sz-cs w:val="20"/>
          <w:spacing w:val="0"/>
        </w:rPr>
        <w:t xml:space="preserve">Experienced in Oracle Cloud Infrastructure (OCI), AWS RDS, and Azure SQL for hybrid cloud database deployments, containerized Oracle environments using Docker/Kubernetes, and infrastructure automation using Terraform and Ansible.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Applied </w:t>
      </w:r>
      <w:r>
        <w:rPr>
          <w:rFonts w:ascii="Times" w:hAnsi="Times" w:cs="Times"/>
          <w:sz w:val="21"/>
          <w:sz-cs w:val="21"/>
          <w:b/>
        </w:rPr>
        <w:t xml:space="preserve">RMAN</w:t>
      </w:r>
      <w:r>
        <w:rPr>
          <w:rFonts w:ascii="Times" w:hAnsi="Times" w:cs="Times"/>
          <w:sz w:val="21"/>
          <w:sz-cs w:val="21"/>
        </w:rPr>
        <w:t xml:space="preserve"> backup and recovery strategies including full, incremental, and point-in-time recoveries to safeguard critical business data against failures.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Monitored database health and performance using </w:t>
      </w:r>
      <w:r>
        <w:rPr>
          <w:rFonts w:ascii="Times" w:hAnsi="Times" w:cs="Times"/>
          <w:sz w:val="21"/>
          <w:sz-cs w:val="21"/>
          <w:b/>
        </w:rPr>
        <w:t xml:space="preserve">Oracle Enterprise Manager OEM, AWR/ASH reports</w:t>
      </w:r>
      <w:r>
        <w:rPr>
          <w:rFonts w:ascii="Times" w:hAnsi="Times" w:cs="Times"/>
          <w:sz w:val="21"/>
          <w:sz-cs w:val="21"/>
        </w:rPr>
        <w:t xml:space="preserve">, and custom scripts to proactively identify and resolve issues. </w:t>
      </w:r>
      <w:r>
        <w:rPr>
          <w:rFonts w:ascii="Times" w:hAnsi="Times" w:cs="Times"/>
          <w:sz w:val="24"/>
          <w:sz-cs w:val="24"/>
          <w:spacing w:val="0"/>
        </w:rPr>
        <w:t xml:space="preserve">I</w:t>
      </w:r>
      <w:r>
        <w:rPr>
          <w:rFonts w:ascii="Times" w:hAnsi="Times" w:cs="Times"/>
          <w:sz w:val="20"/>
          <w:sz-cs w:val="20"/>
          <w:spacing w:val="0"/>
        </w:rPr>
        <w:t xml:space="preserve">mplemented secure integrations using RESTful APIs, OAuth, OpenID, SAML, and LDAP across SaaS platforms on Azure and Google Cloud.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Optimized </w:t>
      </w:r>
      <w:r>
        <w:rPr>
          <w:rFonts w:ascii="Times" w:hAnsi="Times" w:cs="Times"/>
          <w:sz w:val="21"/>
          <w:sz-cs w:val="21"/>
          <w:b/>
        </w:rPr>
        <w:t xml:space="preserve">SQL queries</w:t>
      </w:r>
      <w:r>
        <w:rPr>
          <w:rFonts w:ascii="Times" w:hAnsi="Times" w:cs="Times"/>
          <w:sz w:val="21"/>
          <w:sz-cs w:val="21"/>
        </w:rPr>
        <w:t xml:space="preserve">, indexes, and execution plans using explain plan and SQL tuning techniques to achieve faster response times and reduced resource usage.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Used Data Guard and standby databases to enable high availability and disaster recovery, including switchover and failover procedures for mission-critical systems.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Administered user accounts, roles, privileges, and profiles while implementing security policies, auditing, and encryption to comply with organizational standards. </w:t>
      </w:r>
      <w:r>
        <w:rPr>
          <w:rFonts w:ascii="Times" w:hAnsi="Times" w:cs="Times"/>
          <w:sz w:val="20"/>
          <w:sz-cs w:val="20"/>
          <w:spacing w:val="0"/>
        </w:rPr>
        <w:t xml:space="preserve">Installed, configured, and administered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Oracle GoldenGate Classic and Microservices architecture</w:t>
      </w:r>
      <w:r>
        <w:rPr>
          <w:rFonts w:ascii="Times" w:hAnsi="Times" w:cs="Times"/>
          <w:sz w:val="20"/>
          <w:sz-cs w:val="20"/>
          <w:spacing w:val="0"/>
        </w:rPr>
        <w:t xml:space="preserve"> for real-time data replication and synchronization across on-premises and hybrid environments.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0"/>
          <w:sz-cs w:val="20"/>
          <w:spacing w:val="0"/>
        </w:rPr>
        <w:t xml:space="preserve">Hands-on with CI/CD pipeline integration using Jenkins and GitHub Actions for database change management, Git-based version control for schema scripts, and compliance enforcement across SOX, HIPAA, and GDPR regulated environments including data masking and RBAC.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Executed database upgrades, patch application PSU/BP, and migrations across different versions with minimal disruption to production environments. </w:t>
      </w:r>
      <w:r>
        <w:rPr>
          <w:rFonts w:ascii="Times" w:hAnsi="Times" w:cs="Times"/>
          <w:sz w:val="20"/>
          <w:sz-cs w:val="20"/>
          <w:spacing w:val="0"/>
        </w:rPr>
        <w:t xml:space="preserve">Managed high-volume </w:t>
      </w:r>
      <w:r>
        <w:rPr>
          <w:rFonts w:ascii="Times" w:hAnsi="Times" w:cs="Times"/>
          <w:sz w:val="20"/>
          <w:sz-cs w:val="20"/>
          <w:b/>
          <w:spacing w:val="0"/>
        </w:rPr>
        <w:t xml:space="preserve">financial transactions processing</w:t>
      </w:r>
      <w:r>
        <w:rPr>
          <w:rFonts w:ascii="Times" w:hAnsi="Times" w:cs="Times"/>
          <w:sz w:val="20"/>
          <w:sz-cs w:val="20"/>
          <w:spacing w:val="0"/>
        </w:rPr>
        <w:t xml:space="preserve">, ensuring data accuracy, reconciliation, and compliance with accounting standards. 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Developed complex </w:t>
      </w:r>
      <w:r>
        <w:rPr>
          <w:rFonts w:ascii="Times" w:hAnsi="Times" w:cs="Times"/>
          <w:sz w:val="21"/>
          <w:sz-cs w:val="21"/>
          <w:b/>
        </w:rPr>
        <w:t xml:space="preserve">PL/SQL procedures</w:t>
      </w:r>
      <w:r>
        <w:rPr>
          <w:rFonts w:ascii="Times" w:hAnsi="Times" w:cs="Times"/>
          <w:sz w:val="21"/>
          <w:sz-cs w:val="21"/>
        </w:rPr>
        <w:t xml:space="preserve">, functions, packages, and triggers to automate recurring tasks, enforce business logic, and improve database functionality. </w:t>
      </w:r>
      <w:r>
        <w:rPr>
          <w:rFonts w:ascii="Times" w:hAnsi="Times" w:cs="Times"/>
          <w:sz w:val="20"/>
          <w:sz-cs w:val="20"/>
          <w:spacing w:val="0"/>
        </w:rPr>
        <w:t xml:space="preserve">Strengthened application security by integrating MFA and defining scopes for controlled access across cloud-based systems.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Performed database performance troubleshooting by analyzing wait events, trace files, and session statistics to resolve bottlenecks and enhance throughput.</w:t>
      </w:r>
      <w:r>
        <w:rPr>
          <w:rFonts w:ascii="Times" w:hAnsi="Times" w:cs="Times"/>
          <w:sz w:val="20"/>
          <w:sz-cs w:val="20"/>
        </w:rPr>
        <w:t xml:space="preserve"> </w:t>
      </w:r>
      <w:r>
        <w:rPr>
          <w:rFonts w:ascii="Times" w:hAnsi="Times" w:cs="Times"/>
          <w:sz w:val="20"/>
          <w:sz-cs w:val="20"/>
          <w:spacing w:val="0"/>
        </w:rPr>
        <w:t xml:space="preserve">Managed GoldenGate deployments leveraging </w:t>
      </w:r>
      <w:r>
        <w:rPr>
          <w:rFonts w:ascii="Times" w:hAnsi="Times" w:cs="Times"/>
          <w:sz w:val="20"/>
          <w:sz-cs w:val="20"/>
          <w:b/>
          <w:spacing w:val="0"/>
        </w:rPr>
        <w:t xml:space="preserve">Administration Server, Service Manager, and Performance Metrics Service</w:t>
      </w:r>
      <w:r>
        <w:rPr>
          <w:rFonts w:ascii="Times" w:hAnsi="Times" w:cs="Times"/>
          <w:sz w:val="20"/>
          <w:sz-cs w:val="20"/>
          <w:spacing w:val="0"/>
        </w:rPr>
        <w:t xml:space="preserve"> within the Microservices framework to ensure operational efficiency.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Implemented partitioning strategies, materialized views, and indexing techniques to handle large datasets efficiently and improve query execution times.</w:t>
      </w:r>
      <w:r>
        <w:rPr>
          <w:rFonts w:ascii="Times" w:hAnsi="Times" w:cs="Times"/>
          <w:sz w:val="20"/>
          <w:sz-cs w:val="20"/>
        </w:rPr>
        <w:t xml:space="preserve"> </w:t>
      </w:r>
      <w:r>
        <w:rPr>
          <w:rFonts w:ascii="Times" w:hAnsi="Times" w:cs="Times"/>
          <w:sz w:val="20"/>
          <w:sz-cs w:val="20"/>
          <w:spacing w:val="0"/>
        </w:rPr>
        <w:t xml:space="preserve">Developed dynamic UI components using HTML, CSS, JavaScript, and jQuery, integrating XML and JSON-based REST APIs for seamless data exchange.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Automated repetitive database maintenance tasks using </w:t>
      </w:r>
      <w:r>
        <w:rPr>
          <w:rFonts w:ascii="Times" w:hAnsi="Times" w:cs="Times"/>
          <w:sz w:val="21"/>
          <w:sz-cs w:val="21"/>
          <w:b/>
        </w:rPr>
        <w:t xml:space="preserve">shell scripts, cron jobs, </w:t>
      </w:r>
      <w:r>
        <w:rPr>
          <w:rFonts w:ascii="Times" w:hAnsi="Times" w:cs="Times"/>
          <w:sz w:val="21"/>
          <w:sz-cs w:val="21"/>
        </w:rPr>
        <w:t xml:space="preserve">and</w:t>
      </w:r>
      <w:r>
        <w:rPr>
          <w:rFonts w:ascii="Times" w:hAnsi="Times" w:cs="Times"/>
          <w:sz w:val="21"/>
          <w:sz-cs w:val="21"/>
          <w:b/>
        </w:rPr>
        <w:t xml:space="preserve"> Oracle utilities</w:t>
      </w:r>
      <w:r>
        <w:rPr>
          <w:rFonts w:ascii="Times" w:hAnsi="Times" w:cs="Times"/>
          <w:sz w:val="21"/>
          <w:sz-cs w:val="21"/>
        </w:rPr>
        <w:t xml:space="preserve"> to reduce manual intervention and ensure consistency.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0"/>
          <w:sz-cs w:val="20"/>
        </w:rPr>
        <w:t xml:space="preserve">Configured </w:t>
      </w:r>
      <w:r>
        <w:rPr>
          <w:rFonts w:ascii="Times" w:hAnsi="Times" w:cs="Times"/>
          <w:sz w:val="20"/>
          <w:sz-cs w:val="20"/>
          <w:b/>
        </w:rPr>
        <w:t xml:space="preserve">Oracle GoldenGate</w:t>
      </w:r>
      <w:r>
        <w:rPr>
          <w:rFonts w:ascii="Times" w:hAnsi="Times" w:cs="Times"/>
          <w:sz w:val="20"/>
          <w:sz-cs w:val="20"/>
        </w:rPr>
        <w:t xml:space="preserve"> replication for real-time data synchronization across heterogeneous databases to support reporting and analytics needs.</w:t>
      </w:r>
      <w:r>
        <w:rPr>
          <w:rFonts w:ascii="Times" w:hAnsi="Times" w:cs="Times"/>
          <w:sz w:val="20"/>
          <w:sz-cs w:val="20"/>
          <w:spacing w:val="0"/>
        </w:rPr>
        <w:t xml:space="preserve"> Monitored, troubleshot, and resolved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replication lag, data conflicts, and process failures</w:t>
      </w:r>
      <w:r>
        <w:rPr>
          <w:rFonts w:ascii="Times" w:hAnsi="Times" w:cs="Times"/>
          <w:sz w:val="20"/>
          <w:sz-cs w:val="20"/>
          <w:spacing w:val="0"/>
        </w:rPr>
        <w:t xml:space="preserve"> to maintain uninterrupted data synchronization across production environments.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spacing w:val="0"/>
        </w:rPr>
        <w:t xml:space="preserve">P</w:t>
      </w:r>
      <w:r>
        <w:rPr>
          <w:rFonts w:ascii="Times" w:hAnsi="Times" w:cs="Times"/>
          <w:sz w:val="20"/>
          <w:sz-cs w:val="20"/>
          <w:spacing w:val="0"/>
        </w:rPr>
        <w:t xml:space="preserve">roficient in advanced monitoring using Datadog, Grafana, and Dynatrace for capacity planning and trend analysis, with strong Agile/Scrum participation, cross-functional stakeholder collaboration, and SLA-driven incident management with Root Cause Analysis documentation. 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</w:r>
      <w:r>
        <w:rPr>
          <w:rFonts w:ascii="Times" w:hAnsi="Times" w:cs="Times"/>
          <w:sz w:val="20"/>
          <w:sz-cs w:val="20"/>
        </w:rPr>
        <w:t xml:space="preserve"/>
        <w:tab/>
        <w:t xml:space="preserve"/>
      </w:r>
      <w:r>
        <w:rPr>
          <w:rFonts w:ascii="Times" w:hAnsi="Times" w:cs="Times"/>
          <w:sz w:val="20"/>
          <w:sz-cs w:val="20"/>
          <w:spacing w:val="0"/>
        </w:rPr>
        <w:t xml:space="preserve">Demonstrated leadership in driving continuous improvement initiatives, managing cross-functional project delivery using Agile/Scrum methodologies, and collaborating with stakeholders across IT, legal, and compliance teams to align database solutions with organizational goals and regulatory standards.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Managed database networking and listener configurations, including </w:t>
      </w:r>
      <w:r>
        <w:rPr>
          <w:rFonts w:ascii="Times" w:hAnsi="Times" w:cs="Times"/>
          <w:sz w:val="21"/>
          <w:sz-cs w:val="21"/>
          <w:b/>
        </w:rPr>
        <w:t xml:space="preserve">TNS</w:t>
      </w:r>
      <w:r>
        <w:rPr>
          <w:rFonts w:ascii="Times" w:hAnsi="Times" w:cs="Times"/>
          <w:sz w:val="21"/>
          <w:sz-cs w:val="21"/>
        </w:rPr>
        <w:t xml:space="preserve"> setup and troubleshooting connectivity issues across multiple environments. </w:t>
      </w:r>
      <w:r>
        <w:rPr>
          <w:rFonts w:ascii="Times" w:hAnsi="Times" w:cs="Times"/>
          <w:sz w:val="20"/>
          <w:sz-cs w:val="20"/>
          <w:spacing w:val="0"/>
        </w:rPr>
        <w:t xml:space="preserve">Proficient in PowerShell scripting for automated database health checks and infrastructure management, with hands-on experience defining and tracking performance metrics, KPIs, and SLA dashboards to support data-driven decision-making and proactive problem resolution.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Advised development teams on SQL best practices, query optimization, and efficient schema design to improve overall application performance. </w:t>
      </w:r>
      <w:r>
        <w:rPr>
          <w:rFonts w:ascii="Times" w:hAnsi="Times" w:cs="Times"/>
          <w:sz w:val="20"/>
          <w:sz-cs w:val="20"/>
          <w:spacing w:val="0"/>
        </w:rPr>
        <w:t xml:space="preserve">Built and managed APIs and Oracle APEX applications within DevOps environments, ensuring performance, reliability, and streamlined deployment.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Environment: </w:t>
      </w:r>
      <w:r>
        <w:rPr>
          <w:rFonts w:ascii="Times" w:hAnsi="Times" w:cs="Times"/>
          <w:sz w:val="21"/>
          <w:sz-cs w:val="21"/>
        </w:rPr>
        <w:t xml:space="preserve">12c/18c/19c/21c, RMAN backup &amp; recovery, Data Guard, ASM, SQL, PL/SQL, Oracle GoldenGate, Linux &amp; Windows, OEM, AWR/ASH reports, shell scripting &amp; cron jobs, TNS configuration, auditing, tablespace, database upgrades.</w:t>
      </w:r>
    </w:p>
    <w:p>
      <w:pPr>
        <w:jc w:val="both"/>
      </w:pP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Client: Capgemini, New York, NY</w:t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Jan 2020 to Jul 2023                                   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Role: Senior Oracle Consultant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Responsibilities: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Utilized database performance trends over time and implemented proactive optimization strategies to reduce bottlenecks and improve throughput across production environments. </w:t>
      </w:r>
      <w:r>
        <w:rPr>
          <w:rFonts w:ascii="Times" w:hAnsi="Times" w:cs="Times"/>
          <w:sz w:val="20"/>
          <w:sz-cs w:val="20"/>
          <w:spacing w:val="0"/>
        </w:rPr>
        <w:t xml:space="preserve">Collaborated with stakeholders to provide status updates, demonstrating strong communication skills and attention to detail across frontend and backend development</w:t>
      </w:r>
      <w:r>
        <w:rPr>
          <w:rFonts w:ascii="Times" w:hAnsi="Times" w:cs="Times"/>
          <w:sz w:val="24"/>
          <w:sz-cs w:val="24"/>
          <w:spacing w:val="0"/>
        </w:rPr>
        <w:t xml:space="preserve">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Coordinated the creation and management of multiple schemas, ensuring proper object permissions, table structures, and referential integrity for complex applications. 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Executed cross-database data migrations using </w:t>
      </w:r>
      <w:r>
        <w:rPr>
          <w:rFonts w:ascii="Times" w:hAnsi="Times" w:cs="Times"/>
          <w:sz w:val="21"/>
          <w:sz-cs w:val="21"/>
          <w:b/>
        </w:rPr>
        <w:t xml:space="preserve">Data Pump, SQL*Loader</w:t>
      </w:r>
      <w:r>
        <w:rPr>
          <w:rFonts w:ascii="Times" w:hAnsi="Times" w:cs="Times"/>
          <w:sz w:val="21"/>
          <w:sz-cs w:val="21"/>
        </w:rPr>
        <w:t xml:space="preserve">, and </w:t>
      </w:r>
      <w:r>
        <w:rPr>
          <w:rFonts w:ascii="Times" w:hAnsi="Times" w:cs="Times"/>
          <w:sz w:val="21"/>
          <w:sz-cs w:val="21"/>
          <w:b/>
        </w:rPr>
        <w:t xml:space="preserve">export/import utilities</w:t>
      </w:r>
      <w:r>
        <w:rPr>
          <w:rFonts w:ascii="Times" w:hAnsi="Times" w:cs="Times"/>
          <w:sz w:val="21"/>
          <w:sz-cs w:val="21"/>
        </w:rPr>
        <w:t xml:space="preserve">, ensuring data consistency and minimal downtime during upgrades.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Monitored disk CPU, and memory usage to detect anomalies, tune system parameters, and maintain stable and responsive database operations. </w:t>
      </w:r>
      <w:r>
        <w:rPr>
          <w:rFonts w:ascii="Times" w:hAnsi="Times" w:cs="Times"/>
          <w:sz w:val="24"/>
          <w:sz-cs w:val="24"/>
          <w:spacing w:val="0"/>
        </w:rPr>
        <w:t xml:space="preserve">Coordinated and executed </w:t>
      </w:r>
      <w:r>
        <w:rPr>
          <w:rFonts w:ascii="Times" w:hAnsi="Times" w:cs="Times"/>
          <w:sz w:val="24"/>
          <w:sz-cs w:val="24"/>
          <w:b/>
          <w:spacing w:val="0"/>
        </w:rPr>
        <w:t xml:space="preserve">User Acceptance Testing (UAT)</w:t>
      </w:r>
      <w:r>
        <w:rPr>
          <w:rFonts w:ascii="Times" w:hAnsi="Times" w:cs="Times"/>
          <w:sz w:val="24"/>
          <w:sz-cs w:val="24"/>
          <w:spacing w:val="0"/>
        </w:rPr>
        <w:t xml:space="preserve"> for finance and transaction workflows, validating business requirements and ensuring production readiness.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Worked </w:t>
      </w:r>
      <w:r>
        <w:rPr>
          <w:rFonts w:ascii="Times" w:hAnsi="Times" w:cs="Times"/>
          <w:sz w:val="21"/>
          <w:sz-cs w:val="21"/>
          <w:b/>
        </w:rPr>
        <w:t xml:space="preserve">Oracle Net Services</w:t>
      </w:r>
      <w:r>
        <w:rPr>
          <w:rFonts w:ascii="Times" w:hAnsi="Times" w:cs="Times"/>
          <w:sz w:val="21"/>
          <w:sz-cs w:val="21"/>
        </w:rPr>
        <w:t xml:space="preserve"> and aliases to ensure reliable connectivity between clients and database servers across multiple network segments.</w:t>
      </w:r>
      <w:r>
        <w:rPr>
          <w:rFonts w:ascii="Times" w:hAnsi="Times" w:cs="Times"/>
          <w:sz w:val="24"/>
          <w:sz-cs w:val="24"/>
          <w:spacing w:val="0"/>
        </w:rPr>
        <w:t xml:space="preserve"> Im</w:t>
      </w:r>
      <w:r>
        <w:rPr>
          <w:rFonts w:ascii="Times" w:hAnsi="Times" w:cs="Times"/>
          <w:sz w:val="20"/>
          <w:sz-cs w:val="20"/>
          <w:spacing w:val="0"/>
        </w:rPr>
        <w:t xml:space="preserve">plemented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parallel replication strategies</w:t>
      </w:r>
      <w:r>
        <w:rPr>
          <w:rFonts w:ascii="Times" w:hAnsi="Times" w:cs="Times"/>
          <w:sz w:val="20"/>
          <w:sz-cs w:val="20"/>
          <w:spacing w:val="0"/>
        </w:rPr>
        <w:t xml:space="preserve"> and performance tuning techniques to enhance GoldenGate throughput and replication efficiency across high-volume systems.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Advanced statistics collection, histograms, and </w:t>
      </w:r>
      <w:r>
        <w:rPr>
          <w:rFonts w:ascii="Times" w:hAnsi="Times" w:cs="Times"/>
          <w:sz w:val="21"/>
          <w:sz-cs w:val="21"/>
          <w:b/>
        </w:rPr>
        <w:t xml:space="preserve">SQL plan</w:t>
      </w:r>
      <w:r>
        <w:rPr>
          <w:rFonts w:ascii="Times" w:hAnsi="Times" w:cs="Times"/>
          <w:sz w:val="21"/>
          <w:sz-cs w:val="21"/>
        </w:rPr>
        <w:t xml:space="preserve"> baselines to improve query execution plans and maintain consistent database performance. </w:t>
      </w:r>
      <w:r>
        <w:rPr>
          <w:rFonts w:ascii="Times" w:hAnsi="Times" w:cs="Times"/>
          <w:sz w:val="20"/>
          <w:sz-cs w:val="20"/>
          <w:spacing w:val="0"/>
        </w:rPr>
        <w:t xml:space="preserve">Implemented and maintained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clean accounting practices</w:t>
      </w:r>
      <w:r>
        <w:rPr>
          <w:rFonts w:ascii="Times" w:hAnsi="Times" w:cs="Times"/>
          <w:sz w:val="20"/>
          <w:sz-cs w:val="20"/>
          <w:spacing w:val="0"/>
        </w:rPr>
        <w:t xml:space="preserve">, including reconciliation, journal validations, and audit-ready financial data management.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0"/>
          <w:sz-cs w:val="20"/>
          <w:spacing w:val="0"/>
          <w:color w:val="0F0F0F"/>
        </w:rPr>
        <w:t xml:space="preserve">Proven ability to streamline processes through quality assurance frameworks, HTTP/API-based integration testing, and end-to-end programming solutions, while championing a self-motivated, visionary approach to identifying operational gaps and delivering scalable, audit-ready database environments."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Analyzed execution plans, wait events, and lock contention to resolve deadlocks and improve concurrent transaction performance in high-volume </w:t>
      </w:r>
      <w:r>
        <w:rPr>
          <w:rFonts w:ascii="Times" w:hAnsi="Times" w:cs="Times"/>
          <w:sz w:val="21"/>
          <w:sz-cs w:val="21"/>
          <w:b/>
        </w:rPr>
        <w:t xml:space="preserve">OLTP systems</w:t>
      </w:r>
      <w:r>
        <w:rPr>
          <w:rFonts w:ascii="Times" w:hAnsi="Times" w:cs="Times"/>
          <w:sz w:val="21"/>
          <w:sz-cs w:val="21"/>
        </w:rPr>
        <w:t xml:space="preserve">. </w:t>
      </w:r>
      <w:r>
        <w:rPr>
          <w:rFonts w:ascii="Times" w:hAnsi="Times" w:cs="Times"/>
          <w:sz w:val="20"/>
          <w:sz-cs w:val="20"/>
          <w:spacing w:val="0"/>
        </w:rPr>
        <w:t xml:space="preserve">Utilized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AWR, ADDM</w:t>
      </w:r>
      <w:r>
        <w:rPr>
          <w:rFonts w:ascii="Times" w:hAnsi="Times" w:cs="Times"/>
          <w:sz w:val="20"/>
          <w:sz-cs w:val="20"/>
          <w:spacing w:val="0"/>
        </w:rPr>
        <w:t xml:space="preserve">, and Oracle Enterprise Manager to proactively analyze, diagnose, and improve database and replication performance in mission-critical environments.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Established naming conventions, coding standards, and object version control practices to maintain </w:t>
      </w:r>
      <w:r>
        <w:rPr>
          <w:rFonts w:ascii="Times" w:hAnsi="Times" w:cs="Times"/>
          <w:sz w:val="21"/>
          <w:sz-cs w:val="21"/>
          <w:b/>
        </w:rPr>
        <w:t xml:space="preserve">database consistency</w:t>
      </w:r>
      <w:r>
        <w:rPr>
          <w:rFonts w:ascii="Times" w:hAnsi="Times" w:cs="Times"/>
          <w:sz w:val="21"/>
          <w:sz-cs w:val="21"/>
        </w:rPr>
        <w:t xml:space="preserve"> and simplify maintenance across development teams.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Supported </w:t>
      </w:r>
      <w:r>
        <w:rPr>
          <w:rFonts w:ascii="Times" w:hAnsi="Times" w:cs="Times"/>
          <w:sz w:val="21"/>
          <w:sz-cs w:val="21"/>
          <w:b/>
        </w:rPr>
        <w:t xml:space="preserve">RAC node</w:t>
      </w:r>
      <w:r>
        <w:rPr>
          <w:rFonts w:ascii="Times" w:hAnsi="Times" w:cs="Times"/>
          <w:sz w:val="21"/>
          <w:sz-cs w:val="21"/>
        </w:rPr>
        <w:t xml:space="preserve"> addition and removal, load balancing, and instance failover testing to ensure continuous high availability and fault tolerance. </w:t>
      </w:r>
      <w:r>
        <w:rPr>
          <w:rFonts w:ascii="Times" w:hAnsi="Times" w:cs="Times"/>
          <w:sz w:val="20"/>
          <w:sz-cs w:val="20"/>
          <w:spacing w:val="0"/>
        </w:rPr>
        <w:t xml:space="preserve">Collaborated with cross-functional teams to d</w:t>
      </w:r>
      <w:r>
        <w:rPr>
          <w:rFonts w:ascii="Times" w:hAnsi="Times" w:cs="Times"/>
          <w:sz w:val="24"/>
          <w:sz-cs w:val="24"/>
          <w:spacing w:val="0"/>
        </w:rPr>
        <w:t xml:space="preserve">eliver </w:t>
      </w:r>
      <w:r>
        <w:rPr>
          <w:rFonts w:ascii="Times" w:hAnsi="Times" w:cs="Times"/>
          <w:sz w:val="24"/>
          <w:sz-cs w:val="24"/>
          <w:b/>
          <w:spacing w:val="0"/>
        </w:rPr>
        <w:t xml:space="preserve">end-to-end finance solutions</w:t>
      </w:r>
      <w:r>
        <w:rPr>
          <w:rFonts w:ascii="Times" w:hAnsi="Times" w:cs="Times"/>
          <w:sz w:val="24"/>
          <w:sz-cs w:val="24"/>
          <w:spacing w:val="0"/>
        </w:rPr>
        <w:t xml:space="preserve">, optimizing Oracle Fusion workflows for improved efficiency and reporting accuracy.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Maintained archive log management policies, log switches, and retention schedules to prevent disk space issues and enable reliable point-in-time recovery.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Configured alerting and notification mechanisms in </w:t>
      </w:r>
      <w:r>
        <w:rPr>
          <w:rFonts w:ascii="Times" w:hAnsi="Times" w:cs="Times"/>
          <w:sz w:val="21"/>
          <w:sz-cs w:val="21"/>
          <w:b/>
        </w:rPr>
        <w:t xml:space="preserve">OEM</w:t>
      </w:r>
      <w:r>
        <w:rPr>
          <w:rFonts w:ascii="Times" w:hAnsi="Times" w:cs="Times"/>
          <w:sz w:val="21"/>
          <w:sz-cs w:val="21"/>
        </w:rPr>
        <w:t xml:space="preserve"> and custom scripts to promptly detect performance degradation, backup failures, or storage threshold breaches.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Implemented partitioning strategies on large tables to improve query performance, data management efficiency, and report generation times.</w:t>
      </w:r>
      <w:r>
        <w:rPr>
          <w:rFonts w:ascii="Times" w:hAnsi="Times" w:cs="Times"/>
          <w:sz w:val="20"/>
          <w:sz-cs w:val="20"/>
        </w:rPr>
        <w:t xml:space="preserve"> </w:t>
      </w:r>
      <w:r>
        <w:rPr>
          <w:rFonts w:ascii="Times" w:hAnsi="Times" w:cs="Times"/>
          <w:sz w:val="20"/>
          <w:sz-cs w:val="20"/>
          <w:spacing w:val="0"/>
        </w:rPr>
        <w:t xml:space="preserve">Tracked incidents, tasks, and project deliverables using </w:t>
      </w:r>
      <w:r>
        <w:rPr>
          <w:rFonts w:ascii="Times" w:hAnsi="Times" w:cs="Times"/>
          <w:sz w:val="20"/>
          <w:sz-cs w:val="20"/>
          <w:b/>
          <w:spacing w:val="0"/>
        </w:rPr>
        <w:t xml:space="preserve">JIRA</w:t>
      </w:r>
      <w:r>
        <w:rPr>
          <w:rFonts w:ascii="Times" w:hAnsi="Times" w:cs="Times"/>
          <w:sz w:val="20"/>
          <w:sz-cs w:val="20"/>
          <w:spacing w:val="0"/>
        </w:rPr>
        <w:t xml:space="preserve"> within an Agile and DevOps delivery framework to ensure timely and organized project execution.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Guided junior </w:t>
      </w:r>
      <w:r>
        <w:rPr>
          <w:rFonts w:ascii="Times" w:hAnsi="Times" w:cs="Times"/>
          <w:sz w:val="21"/>
          <w:sz-cs w:val="21"/>
          <w:b/>
        </w:rPr>
        <w:t xml:space="preserve">DBAs</w:t>
      </w:r>
      <w:r>
        <w:rPr>
          <w:rFonts w:ascii="Times" w:hAnsi="Times" w:cs="Times"/>
          <w:sz w:val="21"/>
          <w:sz-cs w:val="21"/>
        </w:rPr>
        <w:t xml:space="preserve"> and application teams </w:t>
      </w:r>
      <w:r>
        <w:rPr>
          <w:rFonts w:ascii="Times" w:hAnsi="Times" w:cs="Times"/>
          <w:sz w:val="21"/>
          <w:sz-cs w:val="21"/>
          <w:b/>
        </w:rPr>
        <w:t xml:space="preserve">on PL/SQL best practices</w:t>
      </w:r>
      <w:r>
        <w:rPr>
          <w:rFonts w:ascii="Times" w:hAnsi="Times" w:cs="Times"/>
          <w:sz w:val="21"/>
          <w:sz-cs w:val="21"/>
        </w:rPr>
        <w:t xml:space="preserve">, procedure optimization, and proper use of cursors to enhance maintainability and performance. 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Validated backup and recovery plans through periodic drill exercises, ensuring readiness for disaster recovery and compliance with SLAs. </w:t>
      </w:r>
      <w:r>
        <w:rPr>
          <w:rFonts w:ascii="Times" w:hAnsi="Times" w:cs="Times"/>
          <w:sz w:val="20"/>
          <w:sz-cs w:val="20"/>
          <w:spacing w:val="0"/>
        </w:rPr>
        <w:t xml:space="preserve">Participated in </w:t>
      </w:r>
      <w:r>
        <w:rPr>
          <w:rFonts w:ascii="Times" w:hAnsi="Times" w:cs="Times"/>
          <w:sz w:val="20"/>
          <w:sz-cs w:val="20"/>
          <w:b/>
          <w:spacing w:val="0"/>
        </w:rPr>
        <w:t xml:space="preserve">24x7 on-call rotational shifts</w:t>
      </w:r>
      <w:r>
        <w:rPr>
          <w:rFonts w:ascii="Times" w:hAnsi="Times" w:cs="Times"/>
          <w:sz w:val="20"/>
          <w:sz-cs w:val="20"/>
          <w:spacing w:val="0"/>
        </w:rPr>
        <w:t xml:space="preserve">, effectively driving critical production issues to resolution and communicating updates across cross-functional teams.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Optimized redo log configurations, log buffer sizes, and checkpoint frequencies to reduce commit latency and maintain efficient transaction processing.</w:t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Environment:</w:t>
      </w:r>
      <w:r>
        <w:rPr>
          <w:rFonts w:ascii="Times" w:hAnsi="Times" w:cs="Times"/>
          <w:sz w:val="21"/>
          <w:sz-cs w:val="21"/>
        </w:rPr>
        <w:t xml:space="preserve"> Oracle, RAC, OLTP, Redo Log, Data Pump, SQL*Loader, Export/Import Utilities, Disaster Recovery Planning, Oracle Net Services, CPU/Disk/Memory Monitoring, SQL Optimizer, PL/SQL Best Practices.</w:t>
      </w:r>
    </w:p>
    <w:p>
      <w:pPr>
        <w:jc w:val="both"/>
      </w:pP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Client: Elfonze Technologies, Bangalore, India</w:t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Oct 2017 to Nov 2019                              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Role: Oracle Consultant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Responsibilities: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Supervised database instance startup and shutdown procedures, ensuring minimal downtime and proper sequence execution for all critical environments. </w:t>
      </w:r>
      <w:r>
        <w:rPr>
          <w:rFonts w:ascii="Times" w:hAnsi="Times" w:cs="Times"/>
          <w:sz w:val="20"/>
          <w:sz-cs w:val="20"/>
          <w:spacing w:val="0"/>
        </w:rPr>
        <w:t xml:space="preserve">Designed and implemented </w:t>
      </w:r>
      <w:r>
        <w:rPr>
          <w:rFonts w:ascii="Times" w:hAnsi="Times" w:cs="Times"/>
          <w:sz w:val="20"/>
          <w:sz-cs w:val="20"/>
          <w:b/>
          <w:spacing w:val="0"/>
        </w:rPr>
        <w:t xml:space="preserve">heterogeneous replication</w:t>
      </w:r>
      <w:r>
        <w:rPr>
          <w:rFonts w:ascii="Times" w:hAnsi="Times" w:cs="Times"/>
          <w:sz w:val="20"/>
          <w:sz-cs w:val="20"/>
          <w:spacing w:val="0"/>
        </w:rPr>
        <w:t xml:space="preserve"> between Oracle and non-Oracle databases using GoldenGate Microservices to support reporting and operational continuity.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Evaluated storage growth trends and projected future capacity requirements, implementing proactive space management strategies to avoid performance degradation. </w:t>
      </w:r>
      <w:r>
        <w:rPr>
          <w:rFonts w:ascii="Times" w:hAnsi="Times" w:cs="Times"/>
          <w:sz w:val="20"/>
          <w:sz-cs w:val="20"/>
          <w:spacing w:val="0"/>
        </w:rPr>
        <w:t xml:space="preserve">Collaborated with </w:t>
      </w:r>
      <w:r>
        <w:rPr>
          <w:rFonts w:ascii="Times" w:hAnsi="Times" w:cs="Times"/>
          <w:sz w:val="20"/>
          <w:sz-cs w:val="20"/>
          <w:b/>
          <w:spacing w:val="0"/>
        </w:rPr>
        <w:t xml:space="preserve">Exadata, RAC, ASM, and Data Guard</w:t>
      </w:r>
      <w:r>
        <w:rPr>
          <w:rFonts w:ascii="Times" w:hAnsi="Times" w:cs="Times"/>
          <w:sz w:val="20"/>
          <w:sz-cs w:val="20"/>
          <w:spacing w:val="0"/>
        </w:rPr>
        <w:t xml:space="preserve"> environments to ensure high availability, scalability, and consistency of replicated data across enterprise systems.</w:t>
      </w: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Installed </w:t>
      </w:r>
      <w:r>
        <w:rPr>
          <w:rFonts w:ascii="Times" w:hAnsi="Times" w:cs="Times"/>
          <w:sz w:val="21"/>
          <w:sz-cs w:val="21"/>
          <w:b/>
        </w:rPr>
        <w:t xml:space="preserve">Oracle patches</w:t>
      </w:r>
      <w:r>
        <w:rPr>
          <w:rFonts w:ascii="Times" w:hAnsi="Times" w:cs="Times"/>
          <w:sz w:val="21"/>
          <w:sz-cs w:val="21"/>
        </w:rPr>
        <w:t xml:space="preserve"> and bundle patches after comprehensive testing in lower environments to maintain system stability and prevent production issues.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Planned user activities, privilege changes, and database access logs to enforce </w:t>
      </w:r>
      <w:r>
        <w:rPr>
          <w:rFonts w:ascii="Times" w:hAnsi="Times" w:cs="Times"/>
          <w:sz w:val="21"/>
          <w:sz-cs w:val="21"/>
          <w:b/>
        </w:rPr>
        <w:t xml:space="preserve">security compliance</w:t>
      </w:r>
      <w:r>
        <w:rPr>
          <w:rFonts w:ascii="Times" w:hAnsi="Times" w:cs="Times"/>
          <w:sz w:val="21"/>
          <w:sz-cs w:val="21"/>
        </w:rPr>
        <w:t xml:space="preserve"> and maintain accountability within enterprise environments.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Implemented flashback technologies including flashback query, flashback table, and flashback database to quickly recover from logical errors or accidental data modifications.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Analyzed </w:t>
      </w:r>
      <w:r>
        <w:rPr>
          <w:rFonts w:ascii="Times" w:hAnsi="Times" w:cs="Times"/>
          <w:sz w:val="21"/>
          <w:sz-cs w:val="21"/>
          <w:b/>
        </w:rPr>
        <w:t xml:space="preserve">database deadlocks</w:t>
      </w:r>
      <w:r>
        <w:rPr>
          <w:rFonts w:ascii="Times" w:hAnsi="Times" w:cs="Times"/>
          <w:sz w:val="21"/>
          <w:sz-cs w:val="21"/>
        </w:rPr>
        <w:t xml:space="preserve">, session waits, and resource contention to identify root causes and optimize transactional efficiency in multi-user systems.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Configured multiple listener instances and connection load balancing to enhance availability and performance for distributed application architectures.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Created disaster recovery drills and failover scenarios for standby databases to ensure readiness for unexpected outages and to meet business continuity requirements.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Automated </w:t>
      </w:r>
      <w:r>
        <w:rPr>
          <w:rFonts w:ascii="Times" w:hAnsi="Times" w:cs="Times"/>
          <w:sz w:val="21"/>
          <w:sz-cs w:val="21"/>
          <w:b/>
        </w:rPr>
        <w:t xml:space="preserve">database health checks</w:t>
      </w:r>
      <w:r>
        <w:rPr>
          <w:rFonts w:ascii="Times" w:hAnsi="Times" w:cs="Times"/>
          <w:sz w:val="21"/>
          <w:sz-cs w:val="21"/>
        </w:rPr>
        <w:t xml:space="preserve">, alerting, and reporting using shell scripts, and </w:t>
      </w:r>
      <w:r>
        <w:rPr>
          <w:rFonts w:ascii="Times" w:hAnsi="Times" w:cs="Times"/>
          <w:sz w:val="21"/>
          <w:sz-cs w:val="21"/>
          <w:b/>
        </w:rPr>
        <w:t xml:space="preserve">SQL scripts</w:t>
      </w:r>
      <w:r>
        <w:rPr>
          <w:rFonts w:ascii="Times" w:hAnsi="Times" w:cs="Times"/>
          <w:sz w:val="21"/>
          <w:sz-cs w:val="21"/>
        </w:rPr>
        <w:t xml:space="preserve"> to maintain continuous monitoring and proactive maintenance.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Optimized </w:t>
      </w:r>
      <w:r>
        <w:rPr>
          <w:rFonts w:ascii="Times" w:hAnsi="Times" w:cs="Times"/>
          <w:sz w:val="21"/>
          <w:sz-cs w:val="21"/>
          <w:b/>
        </w:rPr>
        <w:t xml:space="preserve">redo log</w:t>
      </w:r>
      <w:r>
        <w:rPr>
          <w:rFonts w:ascii="Times" w:hAnsi="Times" w:cs="Times"/>
          <w:sz w:val="21"/>
          <w:sz-cs w:val="21"/>
        </w:rPr>
        <w:t xml:space="preserve"> and </w:t>
      </w:r>
      <w:r>
        <w:rPr>
          <w:rFonts w:ascii="Times" w:hAnsi="Times" w:cs="Times"/>
          <w:sz w:val="21"/>
          <w:sz-cs w:val="21"/>
          <w:b/>
        </w:rPr>
        <w:t xml:space="preserve">undo tablespace</w:t>
      </w:r>
      <w:r>
        <w:rPr>
          <w:rFonts w:ascii="Times" w:hAnsi="Times" w:cs="Times"/>
          <w:sz w:val="21"/>
          <w:sz-cs w:val="21"/>
        </w:rPr>
        <w:t xml:space="preserve"> configurations to balance transaction throughput, minimize contention, and support high-volume online transaction processing.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Designed maintenance windows and job schedules for statistics gathering, index rebuilds, and backups to reduce impact on production workloads and improve database efficiency.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Trained team members and developers on </w:t>
      </w:r>
      <w:r>
        <w:rPr>
          <w:rFonts w:ascii="Times" w:hAnsi="Times" w:cs="Times"/>
          <w:sz w:val="21"/>
          <w:sz-cs w:val="21"/>
          <w:b/>
        </w:rPr>
        <w:t xml:space="preserve">SQL best practices, PL/SQL optimization</w:t>
      </w:r>
      <w:r>
        <w:rPr>
          <w:rFonts w:ascii="Times" w:hAnsi="Times" w:cs="Times"/>
          <w:sz w:val="21"/>
          <w:sz-cs w:val="21"/>
        </w:rPr>
        <w:t xml:space="preserve">, and database object design to ensure sustainable and high-performing database solutions.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Validated replication and data synchronization processes for critical reporting and standby databases to ensure data consistency and integrity across environments.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Documented all operational procedures, configuration changes, and performance tuning activities to maintain a comprehensive reference for audits, support, and future upgrades.</w:t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Environment:</w:t>
      </w:r>
      <w:r>
        <w:rPr>
          <w:rFonts w:ascii="Times" w:hAnsi="Times" w:cs="Times"/>
          <w:sz w:val="21"/>
          <w:sz-cs w:val="21"/>
        </w:rPr>
        <w:t xml:space="preserve"> PL/SQL &amp; SQL Optimization, Backup &amp; Recovery, Disaster Recovery Planning, Flashback Technologies, Tablespace Management, Listener, Security Compliance, Shell &amp; SQL Scripting, Data Replication, Job Scheduling.</w:t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 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Client: Titan Company Limited, Bangalore, India</w:t>
        <w:tab/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Jun 2015 to Sep 2017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Role: Oracle Consultant</w:t>
      </w:r>
    </w:p>
    <w:p>
      <w:pPr>
        <w:jc w:val="both"/>
      </w:pPr>
      <w:r>
        <w:rPr>
          <w:rFonts w:ascii="Times New Roman" w:hAnsi="Times New Roman" w:cs="Times New Roman"/>
          <w:sz w:val="21"/>
          <w:sz-cs w:val="21"/>
          <w:b/>
        </w:rPr>
        <w:t xml:space="preserve">Responsibilities: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Monitored </w:t>
      </w:r>
      <w:r>
        <w:rPr>
          <w:rFonts w:ascii="Times" w:hAnsi="Times" w:cs="Times"/>
          <w:sz w:val="21"/>
          <w:sz-cs w:val="21"/>
          <w:b/>
        </w:rPr>
        <w:t xml:space="preserve">database growth</w:t>
      </w:r>
      <w:r>
        <w:rPr>
          <w:rFonts w:ascii="Times" w:hAnsi="Times" w:cs="Times"/>
          <w:sz w:val="21"/>
          <w:sz-cs w:val="21"/>
        </w:rPr>
        <w:t xml:space="preserve"> trends and implemented archiving and purging strategies to maintain optimal performance and prevent storage-related issues.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Configured automatic statistics collection and maintenance jobs to ensure the optimizer has accurate data for efficient query execution.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Worked system resource utilization, including </w:t>
      </w:r>
      <w:r>
        <w:rPr>
          <w:rFonts w:ascii="Times" w:hAnsi="Times" w:cs="Times"/>
          <w:sz w:val="21"/>
          <w:sz-cs w:val="21"/>
          <w:b/>
        </w:rPr>
        <w:t xml:space="preserve">CPU</w:t>
      </w:r>
      <w:r>
        <w:rPr>
          <w:rFonts w:ascii="Times" w:hAnsi="Times" w:cs="Times"/>
          <w:sz w:val="21"/>
          <w:sz-cs w:val="21"/>
        </w:rPr>
        <w:t xml:space="preserve">, memory, and disk I/O, and adjusted </w:t>
      </w:r>
      <w:r>
        <w:rPr>
          <w:rFonts w:ascii="Times" w:hAnsi="Times" w:cs="Times"/>
          <w:sz w:val="21"/>
          <w:sz-cs w:val="21"/>
          <w:b/>
        </w:rPr>
        <w:t xml:space="preserve">database parameters</w:t>
      </w:r>
      <w:r>
        <w:rPr>
          <w:rFonts w:ascii="Times" w:hAnsi="Times" w:cs="Times"/>
          <w:sz w:val="21"/>
          <w:sz-cs w:val="21"/>
        </w:rPr>
        <w:t xml:space="preserve"> to improve performance under heavy workloads.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Directed the setup and maintenance of multiple environments including development, </w:t>
      </w:r>
      <w:r>
        <w:rPr>
          <w:rFonts w:ascii="Times" w:hAnsi="Times" w:cs="Times"/>
          <w:sz w:val="21"/>
          <w:sz-cs w:val="21"/>
          <w:b/>
        </w:rPr>
        <w:t xml:space="preserve">QA</w:t>
      </w:r>
      <w:r>
        <w:rPr>
          <w:rFonts w:ascii="Times" w:hAnsi="Times" w:cs="Times"/>
          <w:sz w:val="21"/>
          <w:sz-cs w:val="21"/>
        </w:rPr>
        <w:t xml:space="preserve">, and production to ensure consistency and minimize deployment risks.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Reviewed security configurations and applied encryption and auditing mechanisms to safeguard sensitive data and comply with regulatory standards.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Planned index management strategies, including rebuilds, monitoring, and optimization to maintain efficient query performance and reduce table scan overhead.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Implemented flashback technology and </w:t>
      </w:r>
      <w:r>
        <w:rPr>
          <w:rFonts w:ascii="Times" w:hAnsi="Times" w:cs="Times"/>
          <w:sz w:val="21"/>
          <w:sz-cs w:val="21"/>
          <w:b/>
        </w:rPr>
        <w:t xml:space="preserve">point-in-time recovery</w:t>
      </w:r>
      <w:r>
        <w:rPr>
          <w:rFonts w:ascii="Times" w:hAnsi="Times" w:cs="Times"/>
          <w:sz w:val="21"/>
          <w:sz-cs w:val="21"/>
        </w:rPr>
        <w:t xml:space="preserve"> methods to recover from accidental data deletion or logical corruption without significant downtime.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Optimized redo and undo configurations to balance transaction throughput and system stability, ensuring minimal impact on concurrent operations.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Trained junior and developers on best practices for </w:t>
      </w:r>
      <w:r>
        <w:rPr>
          <w:rFonts w:ascii="Times" w:hAnsi="Times" w:cs="Times"/>
          <w:sz w:val="21"/>
          <w:sz-cs w:val="21"/>
          <w:b/>
        </w:rPr>
        <w:t xml:space="preserve">database management</w:t>
      </w:r>
      <w:r>
        <w:rPr>
          <w:rFonts w:ascii="Times" w:hAnsi="Times" w:cs="Times"/>
          <w:sz w:val="21"/>
          <w:sz-cs w:val="21"/>
        </w:rPr>
        <w:t xml:space="preserve">, maintenance, and </w:t>
      </w:r>
      <w:r>
        <w:rPr>
          <w:rFonts w:ascii="Times" w:hAnsi="Times" w:cs="Times"/>
          <w:sz w:val="21"/>
          <w:sz-cs w:val="21"/>
          <w:b/>
        </w:rPr>
        <w:t xml:space="preserve">SQL tuning</w:t>
      </w:r>
      <w:r>
        <w:rPr>
          <w:rFonts w:ascii="Times" w:hAnsi="Times" w:cs="Times"/>
          <w:sz w:val="21"/>
          <w:sz-cs w:val="21"/>
        </w:rPr>
        <w:t xml:space="preserve"> to strengthen team capabilities.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Created data integrity across multiple instances and backups, ensuring consistency for replication, reporting, and disaster recovery scenarios.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Developed scripts and automation routines to manage alert notifications, log file analysis, and routine health checks, improving proactive maintenance.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Documented recovery procedures, configuration changes, and operational workflows to maintain a comprehensive reference for troubleshooting and audit purposes.</w:t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Environment</w:t>
      </w:r>
      <w:r>
        <w:rPr>
          <w:rFonts w:ascii="Times" w:hAnsi="Times" w:cs="Times"/>
          <w:sz w:val="21"/>
          <w:sz-cs w:val="21"/>
        </w:rPr>
        <w:t xml:space="preserve">: SQL Optimization, Index Management, Flashback &amp; Point-in-Time Recovery, Data Archiving, CPU, Memory, Disk I/O, Redo/Undo Configuration, Auditing, Automation &amp; Scripting, Monitoring. </w:t>
      </w:r>
    </w:p>
    <w:p>
      <w:pPr>
        <w:jc w:val="both"/>
      </w:pPr>
      <w:r>
        <w:rPr>
          <w:rFonts w:ascii="Times" w:hAnsi="Times" w:cs="Times"/>
          <w:sz w:val="21"/>
          <w:sz-cs w:val="21"/>
        </w:rPr>
        <w:t xml:space="preserve"/>
      </w:r>
    </w:p>
    <w:p>
      <w:pPr>
        <w:jc w:val="both"/>
      </w:pPr>
      <w:r>
        <w:rPr>
          <w:rFonts w:ascii="Times" w:hAnsi="Times" w:cs="Times"/>
          <w:sz w:val="21"/>
          <w:sz-cs w:val="21"/>
          <w:b/>
        </w:rPr>
        <w:t xml:space="preserve">EDUCATION:</w:t>
      </w:r>
    </w:p>
    <w:p>
      <w:pPr>
        <w:jc w:val="both"/>
        <w:ind w:left="720"/>
      </w:pPr>
      <w:r>
        <w:rPr>
          <w:rFonts w:ascii="Times" w:hAnsi="Times" w:cs="Times"/>
          <w:sz w:val="21"/>
          <w:sz-cs w:val="21"/>
        </w:rPr>
        <w:t xml:space="preserve"/>
        <w:tab/>
        <w:t xml:space="preserve">•</w:t>
        <w:tab/>
        <w:t xml:space="preserve">BTech in Computer Science and Engineering, June 2011 - May 2015 at JNTUH, India</w:t>
      </w:r>
    </w:p>
    <w:p>
      <w:pPr>
        <w:jc w:val="both"/>
      </w:pPr>
      <w:r>
        <w:rPr>
          <w:rFonts w:ascii="Times" w:hAnsi="Times" w:cs="Times"/>
          <w:sz w:val="21"/>
          <w:sz-cs w:val="21"/>
        </w:rPr>
        <w:t xml:space="preserve"/>
      </w:r>
    </w:p>
    <w:sectPr>
      <w:pgSz w:w="12240" w:h="15840"/>
      <w:pgMar w:top="540" w:right="720" w:bottom="540" w:left="63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 YALAMANENI</dc:creator>
</cp:coreProperties>
</file>

<file path=docProps/meta.xml><?xml version="1.0" encoding="utf-8"?>
<meta xmlns="http://schemas.apple.com/cocoa/2006/metadata">
  <generator>CocoaOOXMLWriter/2685.5</generator>
</meta>
</file>