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F4628" w14:textId="343B1FBD" w:rsidR="00F601D8" w:rsidRDefault="00C80C84">
      <w:pPr>
        <w:rPr>
          <w:rStyle w:val="Hyperlink0"/>
        </w:rPr>
      </w:pPr>
      <w:r>
        <w:rPr>
          <w:rFonts w:ascii="Calibri" w:hAnsi="Calibri"/>
          <w:b/>
          <w:bCs/>
          <w:sz w:val="22"/>
          <w:szCs w:val="22"/>
        </w:rPr>
        <w:t xml:space="preserve">Ramya </w:t>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sidR="00F66F8D">
        <w:rPr>
          <w:rFonts w:ascii="Calibri" w:hAnsi="Calibri"/>
          <w:b/>
          <w:bCs/>
          <w:sz w:val="22"/>
          <w:szCs w:val="22"/>
        </w:rPr>
        <w:tab/>
      </w:r>
      <w:r>
        <w:rPr>
          <w:rStyle w:val="Hyperlink0"/>
        </w:rPr>
        <w:br/>
        <w:t>DevOps / SRE</w:t>
      </w:r>
      <w:r>
        <w:rPr>
          <w:rStyle w:val="Hyperlink0"/>
        </w:rPr>
        <w:br/>
        <w:t>Phone: +1</w:t>
      </w:r>
      <w:r w:rsidR="001F77D0">
        <w:rPr>
          <w:rStyle w:val="Hyperlink0"/>
        </w:rPr>
        <w:t>2342750172</w:t>
      </w:r>
      <w:r w:rsidR="00F66F8D">
        <w:rPr>
          <w:rStyle w:val="Hyperlink0"/>
        </w:rPr>
        <w:tab/>
      </w:r>
      <w:r w:rsidR="00F66F8D">
        <w:rPr>
          <w:rStyle w:val="Hyperlink0"/>
        </w:rPr>
        <w:tab/>
      </w:r>
      <w:r w:rsidR="00F66F8D">
        <w:rPr>
          <w:rStyle w:val="Hyperlink0"/>
        </w:rPr>
        <w:tab/>
      </w:r>
      <w:r w:rsidR="00F66F8D">
        <w:rPr>
          <w:rStyle w:val="Hyperlink0"/>
        </w:rPr>
        <w:tab/>
      </w:r>
      <w:r w:rsidR="00F66F8D">
        <w:rPr>
          <w:rStyle w:val="Hyperlink0"/>
        </w:rPr>
        <w:tab/>
      </w:r>
      <w:r w:rsidR="00F66F8D">
        <w:rPr>
          <w:rStyle w:val="Hyperlink0"/>
        </w:rPr>
        <w:tab/>
      </w:r>
    </w:p>
    <w:p w14:paraId="2E434F5D" w14:textId="77777777" w:rsidR="00F601D8" w:rsidRDefault="00C80C84">
      <w:pPr>
        <w:rPr>
          <w:rStyle w:val="Hyperlink0"/>
        </w:rPr>
      </w:pPr>
      <w:r>
        <w:rPr>
          <w:rStyle w:val="Hyperlink0"/>
        </w:rPr>
        <w:t>Email: srp3364@gmail.com</w:t>
      </w:r>
    </w:p>
    <w:p w14:paraId="67486CAA" w14:textId="2BCBD203" w:rsidR="00F601D8" w:rsidRDefault="00C80C84">
      <w:pPr>
        <w:shd w:val="clear" w:color="auto" w:fill="FFFFFF"/>
        <w:spacing w:line="276" w:lineRule="auto"/>
        <w:jc w:val="both"/>
        <w:rPr>
          <w:rStyle w:val="None"/>
          <w:b/>
          <w:bCs/>
          <w:color w:val="1F4E79"/>
          <w:u w:color="1F4E79"/>
        </w:rPr>
      </w:pPr>
      <w:r>
        <w:rPr>
          <w:rStyle w:val="Hyperlink0"/>
        </w:rPr>
        <w:t xml:space="preserve">LinkedIn: </w:t>
      </w:r>
      <w:hyperlink r:id="rId7" w:history="1">
        <w:r>
          <w:rPr>
            <w:rStyle w:val="Hyperlink1"/>
          </w:rPr>
          <w:t>www.linkedin.com/in/ramya-p-632572234</w:t>
        </w:r>
      </w:hyperlink>
      <w:r>
        <w:rPr>
          <w:rStyle w:val="None"/>
          <w:b/>
          <w:bCs/>
          <w:color w:val="1F4E79"/>
          <w:u w:color="1F4E79"/>
        </w:rPr>
        <w:t xml:space="preserve">     </w:t>
      </w:r>
    </w:p>
    <w:p w14:paraId="7F7D6ADD" w14:textId="091F6D92" w:rsidR="00F66F8D" w:rsidRPr="00F66F8D" w:rsidRDefault="00F66F8D">
      <w:pPr>
        <w:shd w:val="clear" w:color="auto" w:fill="FFFFFF"/>
        <w:spacing w:line="276" w:lineRule="auto"/>
        <w:jc w:val="both"/>
        <w:rPr>
          <w:rStyle w:val="None"/>
          <w:b/>
          <w:bCs/>
          <w:color w:val="1F4E79"/>
          <w:u w:color="1F4E79"/>
        </w:rPr>
      </w:pPr>
      <w:r w:rsidRPr="00F66F8D">
        <w:rPr>
          <w:rStyle w:val="None"/>
          <w:b/>
          <w:bCs/>
          <w:noProof/>
          <w:color w:val="1F4E79"/>
          <w:u w:color="1F4E79"/>
        </w:rPr>
        <w:drawing>
          <wp:inline distT="0" distB="0" distL="0" distR="0" wp14:anchorId="1BE8F7BF" wp14:editId="6E53A3DE">
            <wp:extent cx="581025" cy="499745"/>
            <wp:effectExtent l="0" t="0" r="9525" b="0"/>
            <wp:docPr id="1685582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582430" name=""/>
                    <pic:cNvPicPr/>
                  </pic:nvPicPr>
                  <pic:blipFill>
                    <a:blip r:embed="rId8"/>
                    <a:stretch>
                      <a:fillRect/>
                    </a:stretch>
                  </pic:blipFill>
                  <pic:spPr>
                    <a:xfrm>
                      <a:off x="0" y="0"/>
                      <a:ext cx="589096" cy="506687"/>
                    </a:xfrm>
                    <a:prstGeom prst="rect">
                      <a:avLst/>
                    </a:prstGeom>
                  </pic:spPr>
                </pic:pic>
              </a:graphicData>
            </a:graphic>
          </wp:inline>
        </w:drawing>
      </w:r>
      <w:r w:rsidRPr="00F66F8D">
        <w:rPr>
          <w:noProof/>
          <w14:textOutline w14:w="0" w14:cap="rnd" w14:cmpd="sng" w14:algn="ctr">
            <w14:noFill/>
            <w14:prstDash w14:val="solid"/>
            <w14:bevel/>
          </w14:textOutline>
        </w:rPr>
        <w:t xml:space="preserve"> </w:t>
      </w:r>
      <w:r w:rsidRPr="00F66F8D">
        <w:rPr>
          <w:rStyle w:val="None"/>
          <w:b/>
          <w:bCs/>
          <w:noProof/>
          <w:color w:val="1F4E79"/>
          <w:u w:color="1F4E79"/>
        </w:rPr>
        <w:drawing>
          <wp:inline distT="0" distB="0" distL="0" distR="0" wp14:anchorId="5F553220" wp14:editId="4C4E388F">
            <wp:extent cx="633413" cy="527685"/>
            <wp:effectExtent l="0" t="0" r="0" b="5715"/>
            <wp:docPr id="31008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08020" name=""/>
                    <pic:cNvPicPr/>
                  </pic:nvPicPr>
                  <pic:blipFill>
                    <a:blip r:embed="rId9"/>
                    <a:stretch>
                      <a:fillRect/>
                    </a:stretch>
                  </pic:blipFill>
                  <pic:spPr>
                    <a:xfrm>
                      <a:off x="0" y="0"/>
                      <a:ext cx="640517" cy="533603"/>
                    </a:xfrm>
                    <a:prstGeom prst="rect">
                      <a:avLst/>
                    </a:prstGeom>
                  </pic:spPr>
                </pic:pic>
              </a:graphicData>
            </a:graphic>
          </wp:inline>
        </w:drawing>
      </w:r>
      <w:r w:rsidR="00F276FE" w:rsidRPr="00F276FE">
        <w:rPr>
          <w:noProof/>
          <w14:textOutline w14:w="0" w14:cap="rnd" w14:cmpd="sng" w14:algn="ctr">
            <w14:noFill/>
            <w14:prstDash w14:val="solid"/>
            <w14:bevel/>
          </w14:textOutline>
        </w:rPr>
        <w:t xml:space="preserve"> </w:t>
      </w:r>
      <w:r w:rsidR="00F276FE" w:rsidRPr="00F276FE">
        <w:rPr>
          <w:noProof/>
          <w14:textOutline w14:w="0" w14:cap="rnd" w14:cmpd="sng" w14:algn="ctr">
            <w14:noFill/>
            <w14:prstDash w14:val="solid"/>
            <w14:bevel/>
          </w14:textOutline>
        </w:rPr>
        <w:drawing>
          <wp:inline distT="0" distB="0" distL="0" distR="0" wp14:anchorId="353A0726" wp14:editId="57F40CC3">
            <wp:extent cx="661988" cy="490220"/>
            <wp:effectExtent l="0" t="0" r="5080" b="5080"/>
            <wp:docPr id="14601558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155867" name=""/>
                    <pic:cNvPicPr/>
                  </pic:nvPicPr>
                  <pic:blipFill>
                    <a:blip r:embed="rId10"/>
                    <a:stretch>
                      <a:fillRect/>
                    </a:stretch>
                  </pic:blipFill>
                  <pic:spPr>
                    <a:xfrm>
                      <a:off x="0" y="0"/>
                      <a:ext cx="665918" cy="493130"/>
                    </a:xfrm>
                    <a:prstGeom prst="rect">
                      <a:avLst/>
                    </a:prstGeom>
                  </pic:spPr>
                </pic:pic>
              </a:graphicData>
            </a:graphic>
          </wp:inline>
        </w:drawing>
      </w:r>
    </w:p>
    <w:p w14:paraId="607D9357" w14:textId="77777777" w:rsidR="00F601D8" w:rsidRDefault="00C80C84">
      <w:pPr>
        <w:pBdr>
          <w:bottom w:val="single" w:sz="6" w:space="0" w:color="000000"/>
        </w:pBdr>
        <w:shd w:val="clear" w:color="auto" w:fill="FFFFFF"/>
        <w:spacing w:line="276" w:lineRule="auto"/>
        <w:ind w:left="360" w:hanging="360"/>
        <w:jc w:val="both"/>
        <w:rPr>
          <w:rStyle w:val="None"/>
          <w:rFonts w:ascii="Calibri" w:eastAsia="Calibri" w:hAnsi="Calibri" w:cs="Calibri"/>
          <w:sz w:val="22"/>
          <w:szCs w:val="22"/>
        </w:rPr>
      </w:pPr>
      <w:r>
        <w:rPr>
          <w:rStyle w:val="Hyperlink0"/>
        </w:rPr>
        <w:t>PROFESSIONAL SUMMARY</w:t>
      </w:r>
    </w:p>
    <w:p w14:paraId="4C8A6BCA" w14:textId="77777777" w:rsidR="00F601D8" w:rsidRDefault="00C80C84">
      <w:pPr>
        <w:numPr>
          <w:ilvl w:val="0"/>
          <w:numId w:val="2"/>
        </w:numPr>
        <w:jc w:val="both"/>
        <w:rPr>
          <w:rFonts w:ascii="Calibri" w:hAnsi="Calibri"/>
          <w:sz w:val="22"/>
          <w:szCs w:val="22"/>
        </w:rPr>
      </w:pPr>
      <w:r>
        <w:rPr>
          <w:rStyle w:val="NoneA"/>
          <w:rFonts w:ascii="Calibri" w:hAnsi="Calibri"/>
          <w:sz w:val="22"/>
          <w:szCs w:val="22"/>
        </w:rPr>
        <w:t xml:space="preserve">DevOps </w:t>
      </w:r>
      <w:proofErr w:type="spellStart"/>
      <w:r>
        <w:rPr>
          <w:rStyle w:val="NoneA"/>
          <w:rFonts w:ascii="Calibri" w:hAnsi="Calibri"/>
          <w:sz w:val="22"/>
          <w:szCs w:val="22"/>
        </w:rPr>
        <w:t>Engineer|SRE|Cloud</w:t>
      </w:r>
      <w:proofErr w:type="spellEnd"/>
      <w:r>
        <w:rPr>
          <w:rStyle w:val="NoneA"/>
          <w:rFonts w:ascii="Calibri" w:hAnsi="Calibri"/>
          <w:sz w:val="22"/>
          <w:szCs w:val="22"/>
        </w:rPr>
        <w:t xml:space="preserve"> Engineer with 6+ years of hands-on experience designing, implementing, and managing CI/CD pipelines using Azure DevOps (YAML pipelines). Strong expertise in Infrastructure as Code using Terraform and ARM templates, enabling consistent and automated environment provisioning across development, testing, and production environments.</w:t>
      </w:r>
    </w:p>
    <w:p w14:paraId="7555EF88"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Experienced in managing and automating large-scale AWS data environments, including SQL Server / PostgreSQL / Redshift, focusing on reliability, performance tuning, and cost optimization.</w:t>
      </w:r>
    </w:p>
    <w:p w14:paraId="7CD33BB9"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Experienced in managing Azure DevOps components including Repos, branching strategies, build/release pipelines, self-hosted agents, approvals, and artifact management. Proven ability to integrate automated testing, code quality checks (SonarQube), and deployment gates into CI/CD workflows.</w:t>
      </w:r>
    </w:p>
    <w:p w14:paraId="4EA72A35"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Experienced in Build/Release management using different cloud services of AWS (Amazon web service), and Microsoft Azure as major infrastructure.</w:t>
      </w:r>
    </w:p>
    <w:p w14:paraId="667A6770" w14:textId="77777777" w:rsid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 xml:space="preserve">Skilled in implementing </w:t>
      </w:r>
      <w:proofErr w:type="spellStart"/>
      <w:r w:rsidRPr="00102C3A">
        <w:rPr>
          <w:rStyle w:val="None"/>
          <w:rFonts w:ascii="Calibri" w:hAnsi="Calibri"/>
          <w:sz w:val="22"/>
          <w:szCs w:val="22"/>
        </w:rPr>
        <w:t>DevSecOps</w:t>
      </w:r>
      <w:proofErr w:type="spellEnd"/>
      <w:r w:rsidRPr="00102C3A">
        <w:rPr>
          <w:rStyle w:val="None"/>
          <w:rFonts w:ascii="Calibri" w:hAnsi="Calibri"/>
          <w:sz w:val="22"/>
          <w:szCs w:val="22"/>
        </w:rPr>
        <w:t xml:space="preserve"> practices, embedding security scanning, policy-as-code, and governance into CI/CD pipelines. Strong background in Azure Monitor, Log Analytics, CloudWatch, Datadog, and observability solutions, along with containerized deployments using Docker and Kubernetes (AKS/EKS).</w:t>
      </w:r>
    </w:p>
    <w:p w14:paraId="44AC92A0" w14:textId="4B9677B0" w:rsid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Proficient in AWS Cloud Services including IAM, EC2, S3, VPC, Auto Scaling, Security Groups, Route53, ELB, EBS, ECR, EMR, RDS, SNS, SQS, DynamoDB, Lambda, CloudWatch, CloudFormation, CloudFront, Snowball, and Glacier, supporting secure and scalable cloud environments.</w:t>
      </w:r>
    </w:p>
    <w:p w14:paraId="7C5351FC" w14:textId="327138A4" w:rsidR="008F0B7B" w:rsidRPr="00102C3A" w:rsidRDefault="008F0B7B" w:rsidP="00102C3A">
      <w:pPr>
        <w:numPr>
          <w:ilvl w:val="0"/>
          <w:numId w:val="2"/>
        </w:numPr>
        <w:jc w:val="both"/>
        <w:rPr>
          <w:rStyle w:val="None"/>
          <w:rFonts w:ascii="Calibri" w:hAnsi="Calibri"/>
          <w:sz w:val="22"/>
          <w:szCs w:val="22"/>
        </w:rPr>
      </w:pPr>
      <w:r w:rsidRPr="008F0B7B">
        <w:rPr>
          <w:rStyle w:val="None"/>
          <w:rFonts w:ascii="Calibri" w:hAnsi="Calibri"/>
          <w:sz w:val="22"/>
          <w:szCs w:val="22"/>
        </w:rPr>
        <w:t>Worked with Infrastructure-as-Code solutions using ARM Templates, Terraform, and exposure to Microsoft Bicep for automated Azure resource provisioning and deployment standardization.</w:t>
      </w:r>
    </w:p>
    <w:p w14:paraId="2C0A8F55" w14:textId="44DB5F4F" w:rsidR="00102C3A" w:rsidRP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 xml:space="preserve">Worked extensively with Azure resources such as AKS, ACS, VPN, Azure VM, </w:t>
      </w:r>
      <w:proofErr w:type="spellStart"/>
      <w:r w:rsidRPr="00102C3A">
        <w:rPr>
          <w:rStyle w:val="None"/>
          <w:rFonts w:ascii="Calibri" w:hAnsi="Calibri"/>
          <w:sz w:val="22"/>
          <w:szCs w:val="22"/>
        </w:rPr>
        <w:t>VNet</w:t>
      </w:r>
      <w:proofErr w:type="spellEnd"/>
      <w:r w:rsidRPr="00102C3A">
        <w:rPr>
          <w:rStyle w:val="None"/>
          <w:rFonts w:ascii="Calibri" w:hAnsi="Calibri"/>
          <w:sz w:val="22"/>
          <w:szCs w:val="22"/>
        </w:rPr>
        <w:t xml:space="preserve">, VMSS, Azure AD, Azure Storage, Azure Databases (SQL &amp; </w:t>
      </w:r>
      <w:proofErr w:type="spellStart"/>
      <w:r w:rsidRPr="00102C3A">
        <w:rPr>
          <w:rStyle w:val="None"/>
          <w:rFonts w:ascii="Calibri" w:hAnsi="Calibri"/>
          <w:sz w:val="22"/>
          <w:szCs w:val="22"/>
        </w:rPr>
        <w:t>CosmosDB</w:t>
      </w:r>
      <w:proofErr w:type="spellEnd"/>
      <w:r w:rsidRPr="00102C3A">
        <w:rPr>
          <w:rStyle w:val="None"/>
          <w:rFonts w:ascii="Calibri" w:hAnsi="Calibri"/>
          <w:sz w:val="22"/>
          <w:szCs w:val="22"/>
        </w:rPr>
        <w:t>), Azure Backup, Azure Site Recovery, API Management, and Azure App Services for cloud infrastructure and application deployments.</w:t>
      </w:r>
    </w:p>
    <w:p w14:paraId="1888C3F7" w14:textId="0EE9708E" w:rsidR="007A6A63" w:rsidRPr="00B40024" w:rsidRDefault="00102C3A" w:rsidP="00B40024">
      <w:pPr>
        <w:numPr>
          <w:ilvl w:val="0"/>
          <w:numId w:val="2"/>
        </w:numPr>
        <w:jc w:val="both"/>
        <w:rPr>
          <w:rFonts w:ascii="Calibri" w:hAnsi="Calibri"/>
          <w:sz w:val="22"/>
          <w:szCs w:val="22"/>
        </w:rPr>
      </w:pPr>
      <w:r w:rsidRPr="00102C3A">
        <w:rPr>
          <w:rStyle w:val="None"/>
          <w:rFonts w:ascii="Calibri" w:hAnsi="Calibri"/>
          <w:sz w:val="22"/>
          <w:szCs w:val="22"/>
        </w:rPr>
        <w:t>Supported and maintained CI/CD deployment pipelines across development, QA, staging, and production environments, ensuring reliable build, release, and deployment operations using Jenkins, GitHub Actions, and Azure DevOps.</w:t>
      </w:r>
    </w:p>
    <w:p w14:paraId="1B10495C" w14:textId="7113107A" w:rsidR="00102C3A" w:rsidRP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Hands-on experience with Infrastructure-as-Code automation using Terraform, ARM Templates, CloudFormation, and AWS CDK for automated cloud provisioning, configuration management, and deployment orchestration.</w:t>
      </w:r>
    </w:p>
    <w:p w14:paraId="1E71AB67" w14:textId="28ECC57E" w:rsidR="00102C3A" w:rsidRP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Collaborated closely with developers to troubleshoot deployment issues, improve operational workflows, maintain runbooks, and automate tasks using Python, Bash, and PowerShell.</w:t>
      </w:r>
    </w:p>
    <w:p w14:paraId="0A956CFC" w14:textId="6375D92B" w:rsidR="00102C3A" w:rsidRP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Strong expertise in Azure-native services including Azure DevOps, Azure Monitor, Application Insights, API Management, Cosmos DB, and Azure Functions with a focus on reliability, scalability, automation, and incident response.</w:t>
      </w:r>
    </w:p>
    <w:p w14:paraId="1B2664C0" w14:textId="77777777" w:rsidR="00102C3A" w:rsidRDefault="00102C3A" w:rsidP="00102C3A">
      <w:pPr>
        <w:numPr>
          <w:ilvl w:val="0"/>
          <w:numId w:val="2"/>
        </w:numPr>
        <w:jc w:val="both"/>
        <w:rPr>
          <w:rStyle w:val="None"/>
          <w:rFonts w:ascii="Calibri" w:hAnsi="Calibri"/>
          <w:sz w:val="22"/>
          <w:szCs w:val="22"/>
        </w:rPr>
      </w:pPr>
      <w:r w:rsidRPr="00102C3A">
        <w:rPr>
          <w:rStyle w:val="None"/>
          <w:rFonts w:ascii="Calibri" w:hAnsi="Calibri"/>
          <w:sz w:val="22"/>
          <w:szCs w:val="22"/>
        </w:rPr>
        <w:t>Experienced in CI/CD, event-driven architectures (Kafka), monitoring, alerting, and compliance standards (ISO, SOX, SSAE), with strong troubleshooting skills in complex multi-tenant cloud environments and SRE practices including SLAs, SLOs, and MTTR reduction.</w:t>
      </w:r>
    </w:p>
    <w:p w14:paraId="4F7E8D2F" w14:textId="08F7FB3F" w:rsidR="00F601D8" w:rsidRDefault="00102C3A" w:rsidP="00102C3A">
      <w:pPr>
        <w:numPr>
          <w:ilvl w:val="0"/>
          <w:numId w:val="2"/>
        </w:numPr>
        <w:jc w:val="both"/>
        <w:rPr>
          <w:rFonts w:ascii="Calibri" w:hAnsi="Calibri"/>
          <w:sz w:val="22"/>
          <w:szCs w:val="22"/>
        </w:rPr>
      </w:pPr>
      <w:r w:rsidRPr="00102C3A">
        <w:rPr>
          <w:rStyle w:val="None"/>
          <w:rFonts w:ascii="Calibri" w:hAnsi="Calibri"/>
          <w:sz w:val="22"/>
          <w:szCs w:val="22"/>
        </w:rPr>
        <w:t>Hands-on experience with DevOps tools including Docker, Kubernetes, Jenkins, Terraform, Ansible, Chef, Puppet, Git, Bitbucket, SVN, Maven, ANT, Azure DevOps, and AWS cloud platforms.</w:t>
      </w:r>
    </w:p>
    <w:p w14:paraId="44FB2A0D"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 xml:space="preserve">Terraform enterprise, </w:t>
      </w:r>
      <w:proofErr w:type="spellStart"/>
      <w:r>
        <w:rPr>
          <w:rStyle w:val="None"/>
          <w:rFonts w:ascii="Calibri" w:hAnsi="Calibri"/>
          <w:sz w:val="22"/>
          <w:szCs w:val="22"/>
        </w:rPr>
        <w:t>terragrunt</w:t>
      </w:r>
      <w:proofErr w:type="spellEnd"/>
      <w:r>
        <w:rPr>
          <w:rStyle w:val="None"/>
          <w:rFonts w:ascii="Calibri" w:hAnsi="Calibri"/>
          <w:sz w:val="22"/>
          <w:szCs w:val="22"/>
        </w:rPr>
        <w:t>, wrote Terraform and CloudFormation templates that included RDS, Elastic Search, Application Load Balancers, Autoscaling Groups, CloudWatch logs, ECS clusters, EFS filesystems.</w:t>
      </w:r>
    </w:p>
    <w:p w14:paraId="149C6219"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Experience supporting cloud-native AI/ML workloads including serverless AI integrations (AWS Bedrock, Lambda-based pipelines) and scalable data workflows</w:t>
      </w:r>
    </w:p>
    <w:p w14:paraId="5ECFCDB0" w14:textId="77777777" w:rsidR="00D45FE7" w:rsidRPr="00D45FE7" w:rsidRDefault="00D45FE7" w:rsidP="00D45FE7">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45FE7">
        <w:rPr>
          <w:rFonts w:ascii="Calibri" w:eastAsia="Times New Roman" w:hAnsi="Calibri" w:cs="Calibri"/>
          <w:color w:val="auto"/>
          <w:sz w:val="22"/>
          <w:szCs w:val="22"/>
          <w:bdr w:val="none" w:sz="0" w:space="0" w:color="auto"/>
          <w14:textOutline w14:w="0" w14:cap="rnd" w14:cmpd="sng" w14:algn="ctr">
            <w14:noFill/>
            <w14:prstDash w14:val="solid"/>
            <w14:bevel/>
          </w14:textOutline>
        </w:rPr>
        <w:lastRenderedPageBreak/>
        <w:t>Experienced supporting hybrid cloud and on-prem enterprise infrastructure including Linux servers, VMware-based virtualization platforms, shared storage systems, and production 3-tier application environments with strong focus on resiliency, performance tuning, and operational stability.</w:t>
      </w:r>
    </w:p>
    <w:p w14:paraId="6512D2D8" w14:textId="77777777" w:rsidR="00D45FE7" w:rsidRPr="00D45FE7" w:rsidRDefault="00D45FE7" w:rsidP="00D45FE7">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45FE7">
        <w:rPr>
          <w:rFonts w:ascii="Calibri" w:eastAsia="Times New Roman" w:hAnsi="Calibri" w:cs="Calibri"/>
          <w:color w:val="auto"/>
          <w:sz w:val="22"/>
          <w:szCs w:val="22"/>
          <w:bdr w:val="none" w:sz="0" w:space="0" w:color="auto"/>
          <w14:textOutline w14:w="0" w14:cap="rnd" w14:cmpd="sng" w14:algn="ctr">
            <w14:noFill/>
            <w14:prstDash w14:val="solid"/>
            <w14:bevel/>
          </w14:textOutline>
        </w:rPr>
        <w:t>Hands-on experience supporting containerized workloads using Docker and Amazon ECS with automation-first operational practices, monitoring, backup/recovery processes, and infrastructure standardization.</w:t>
      </w:r>
    </w:p>
    <w:p w14:paraId="1E2F969E" w14:textId="77777777" w:rsidR="00D45FE7" w:rsidRPr="00D45FE7" w:rsidRDefault="00D45FE7" w:rsidP="00D45FE7">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45FE7">
        <w:rPr>
          <w:rFonts w:ascii="Calibri" w:eastAsia="Times New Roman" w:hAnsi="Calibri" w:cs="Calibri"/>
          <w:color w:val="auto"/>
          <w:sz w:val="22"/>
          <w:szCs w:val="22"/>
          <w:bdr w:val="none" w:sz="0" w:space="0" w:color="auto"/>
          <w14:textOutline w14:w="0" w14:cap="rnd" w14:cmpd="sng" w14:algn="ctr">
            <w14:noFill/>
            <w14:prstDash w14:val="solid"/>
            <w14:bevel/>
          </w14:textOutline>
        </w:rPr>
        <w:t>Familiar with enterprise messaging and distributed systems including Kafka and RabbitMQ in highly available production environments.</w:t>
      </w:r>
    </w:p>
    <w:p w14:paraId="76511C83"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Created GCP budget alerts and cost controls, reducing cloud spend by 18% through automation and cleanup pipelines.</w:t>
      </w:r>
    </w:p>
    <w:p w14:paraId="20BFB2BF"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Implemented Cloud Armor and HTTPS Load Balancer to secure APIs and web traffic in line with security best practices.</w:t>
      </w:r>
    </w:p>
    <w:p w14:paraId="75390540"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Worked with Google Secret Manager and KMS to encrypt sensitive data and manage secrets securely within CI/CD pipelines.</w:t>
      </w:r>
    </w:p>
    <w:p w14:paraId="278B6D79"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Created and deployed Kubernetes pod definitions, tags, labels, multi-pod container replication. Managed multiple Kubernetes pod container scaling, and auto-scaling.</w:t>
      </w:r>
    </w:p>
    <w:p w14:paraId="5D66AA5E"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Proficient in the design, deployment, and upkeep of our continuous delivery pipelines through the utilization of Spinnaker.</w:t>
      </w:r>
    </w:p>
    <w:p w14:paraId="46A2B73B"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 xml:space="preserve">Built end-to-end CI/CD pipelines using Cloud Build and Cloud Source Repositories, deploying </w:t>
      </w:r>
      <w:proofErr w:type="spellStart"/>
      <w:r>
        <w:rPr>
          <w:rStyle w:val="None"/>
          <w:rFonts w:ascii="Calibri" w:hAnsi="Calibri"/>
          <w:sz w:val="22"/>
          <w:szCs w:val="22"/>
        </w:rPr>
        <w:t>Dockerized</w:t>
      </w:r>
      <w:proofErr w:type="spellEnd"/>
    </w:p>
    <w:p w14:paraId="6B5C3F87"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microservices to GKE and Cloud Run with zero-downtime rollouts.</w:t>
      </w:r>
    </w:p>
    <w:p w14:paraId="4CFE09DD"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Designed, developed, and managed APIs using Apigee API Management platform to enable secure, scalable, and high-performance integration between applications and services.</w:t>
      </w:r>
    </w:p>
    <w:p w14:paraId="48CD4BCF" w14:textId="77777777" w:rsidR="00F601D8" w:rsidRPr="00785E82" w:rsidRDefault="00C80C84">
      <w:pPr>
        <w:numPr>
          <w:ilvl w:val="0"/>
          <w:numId w:val="2"/>
        </w:numPr>
        <w:jc w:val="both"/>
        <w:rPr>
          <w:rFonts w:ascii="Calibri" w:hAnsi="Calibri" w:cs="Calibri"/>
          <w:sz w:val="22"/>
          <w:szCs w:val="22"/>
        </w:rPr>
      </w:pPr>
      <w:r w:rsidRPr="00785E82">
        <w:rPr>
          <w:rStyle w:val="None"/>
          <w:rFonts w:ascii="Calibri" w:hAnsi="Calibri" w:cs="Calibri"/>
          <w:sz w:val="22"/>
          <w:szCs w:val="22"/>
        </w:rPr>
        <w:t>Created API proxies, implemented policies for security, traffic management, and mediation using Apigee Edge.</w:t>
      </w:r>
    </w:p>
    <w:p w14:paraId="622CED61" w14:textId="77777777" w:rsidR="00785E82" w:rsidRPr="00785E82" w:rsidRDefault="00785E82" w:rsidP="00785E8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785E82">
        <w:rPr>
          <w:rFonts w:ascii="Calibri" w:eastAsia="Times New Roman" w:hAnsi="Calibri" w:cs="Calibri"/>
          <w:color w:val="auto"/>
          <w:sz w:val="22"/>
          <w:szCs w:val="22"/>
          <w:bdr w:val="none" w:sz="0" w:space="0" w:color="auto"/>
          <w14:textOutline w14:w="0" w14:cap="rnd" w14:cmpd="sng" w14:algn="ctr">
            <w14:noFill/>
            <w14:prstDash w14:val="solid"/>
            <w14:bevel/>
          </w14:textOutline>
        </w:rPr>
        <w:t>Owned end-to-end CI/CD pipelines across hybrid cloud and on-premises environments, supporting automated testing, release management, and production deployments.</w:t>
      </w:r>
    </w:p>
    <w:p w14:paraId="709B9819" w14:textId="5DAFDA24" w:rsidR="00785E82" w:rsidRPr="00785E82" w:rsidRDefault="00785E82" w:rsidP="00785E8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785E82">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Collaborated with globally distributed engineering teams to troubleshoot deployment issues, improve automation workflows, and </w:t>
      </w:r>
      <w:r w:rsidRPr="00785E82">
        <w:rPr>
          <w:rFonts w:ascii="Calibri" w:eastAsia="Times New Roman" w:hAnsi="Calibri" w:cs="Calibri"/>
          <w:color w:val="auto"/>
          <w:sz w:val="22"/>
          <w:szCs w:val="22"/>
          <w:bdr w:val="none" w:sz="0" w:space="0" w:color="auto"/>
          <w14:textOutline w14:w="0" w14:cap="rnd" w14:cmpd="sng" w14:algn="ctr">
            <w14:noFill/>
            <w14:prstDash w14:val="solid"/>
            <w14:bevel/>
          </w14:textOutline>
        </w:rPr>
        <w:t>enhance</w:t>
      </w:r>
      <w:r w:rsidRPr="00785E82">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 reliability.</w:t>
      </w:r>
    </w:p>
    <w:p w14:paraId="1C26EC92" w14:textId="77777777" w:rsidR="00785E82" w:rsidRPr="00785E82" w:rsidRDefault="00785E82" w:rsidP="00785E82">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785E82">
        <w:rPr>
          <w:rFonts w:ascii="Calibri" w:eastAsia="Times New Roman" w:hAnsi="Calibri" w:cs="Calibri"/>
          <w:color w:val="auto"/>
          <w:sz w:val="22"/>
          <w:szCs w:val="22"/>
          <w:bdr w:val="none" w:sz="0" w:space="0" w:color="auto"/>
          <w14:textOutline w14:w="0" w14:cap="rnd" w14:cmpd="sng" w14:algn="ctr">
            <w14:noFill/>
            <w14:prstDash w14:val="solid"/>
            <w14:bevel/>
          </w14:textOutline>
        </w:rPr>
        <w:t>Drove operational improvements through automation using Python, Bash, Jenkins, GitLab CI/CD, Docker, and Infrastructure-as-Code practices.</w:t>
      </w:r>
    </w:p>
    <w:p w14:paraId="164C454C"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 xml:space="preserve">Experienced in MAVEN &amp; ANT as Build Tool for building of deployable artifacts (war, jar) from source code. </w:t>
      </w:r>
    </w:p>
    <w:p w14:paraId="5415EE41"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Good experienced with monitoring tools such as AWS Cloud Watch, Nagios, Elasticsearch Logstash/</w:t>
      </w:r>
      <w:proofErr w:type="spellStart"/>
      <w:r>
        <w:rPr>
          <w:rStyle w:val="None"/>
          <w:rFonts w:ascii="Calibri" w:hAnsi="Calibri"/>
          <w:sz w:val="22"/>
          <w:szCs w:val="22"/>
        </w:rPr>
        <w:t>Fluentd</w:t>
      </w:r>
      <w:proofErr w:type="spellEnd"/>
      <w:r>
        <w:rPr>
          <w:rStyle w:val="None"/>
          <w:rFonts w:ascii="Calibri" w:hAnsi="Calibri"/>
          <w:sz w:val="22"/>
          <w:szCs w:val="22"/>
        </w:rPr>
        <w:t xml:space="preserve"> Kibana (ELK), Grafana, Dynatrace and </w:t>
      </w:r>
      <w:proofErr w:type="spellStart"/>
      <w:r>
        <w:rPr>
          <w:rStyle w:val="None"/>
          <w:rFonts w:ascii="Calibri" w:hAnsi="Calibri"/>
          <w:sz w:val="22"/>
          <w:szCs w:val="22"/>
        </w:rPr>
        <w:t>DataDog</w:t>
      </w:r>
      <w:proofErr w:type="spellEnd"/>
      <w:r>
        <w:rPr>
          <w:rStyle w:val="None"/>
          <w:rFonts w:ascii="Calibri" w:hAnsi="Calibri"/>
          <w:sz w:val="22"/>
          <w:szCs w:val="22"/>
        </w:rPr>
        <w:t xml:space="preserve">. </w:t>
      </w:r>
    </w:p>
    <w:p w14:paraId="6862225B"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Experienced in Branching, Merging, Tagging, and maintaining the version across the environments using SCM tools like GIT and Subversion (SVN) on Linux platforms.</w:t>
      </w:r>
      <w:r>
        <w:rPr>
          <w:rStyle w:val="None"/>
          <w:rFonts w:ascii="Calibri" w:hAnsi="Calibri"/>
          <w:sz w:val="22"/>
          <w:szCs w:val="22"/>
          <w:shd w:val="clear" w:color="auto" w:fill="FFFFFF"/>
        </w:rPr>
        <w:t> </w:t>
      </w:r>
    </w:p>
    <w:p w14:paraId="17CCE8BC"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Proficient in various scripting languages including Python and Bash/Shell scripting with a focus on CI/CD pipeline.</w:t>
      </w:r>
    </w:p>
    <w:p w14:paraId="19618771"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In-depth knowledge of Red Hat Enterprise Linux (RHEL), CentOS, Ubuntu LTS servers.</w:t>
      </w:r>
    </w:p>
    <w:p w14:paraId="4D95AE5A"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Exposed to all the aspects of Software Development Life Cycle (SDLC), in-depth understanding of the best practices and principles of Software Configuration Management (SCM) in Agile, Scrum, and Waterfall methodologies.</w:t>
      </w:r>
    </w:p>
    <w:p w14:paraId="193603AB" w14:textId="77777777" w:rsidR="00F601D8" w:rsidRDefault="00C80C84">
      <w:pPr>
        <w:numPr>
          <w:ilvl w:val="0"/>
          <w:numId w:val="2"/>
        </w:numPr>
        <w:jc w:val="both"/>
        <w:rPr>
          <w:rFonts w:ascii="Calibri" w:hAnsi="Calibri"/>
          <w:sz w:val="22"/>
          <w:szCs w:val="22"/>
        </w:rPr>
      </w:pPr>
      <w:r>
        <w:rPr>
          <w:rStyle w:val="None"/>
          <w:rFonts w:ascii="Calibri" w:hAnsi="Calibri"/>
          <w:sz w:val="22"/>
          <w:szCs w:val="22"/>
        </w:rPr>
        <w:t>Skilled in disaster recovery testing and performance tuning for SQL Server and Redshift clusters on AWS</w:t>
      </w:r>
    </w:p>
    <w:p w14:paraId="48378978" w14:textId="77777777" w:rsidR="00F601D8" w:rsidRDefault="00C80C84">
      <w:pPr>
        <w:numPr>
          <w:ilvl w:val="0"/>
          <w:numId w:val="2"/>
        </w:numPr>
        <w:jc w:val="both"/>
        <w:rPr>
          <w:rStyle w:val="None"/>
          <w:rFonts w:ascii="Calibri" w:hAnsi="Calibri"/>
          <w:sz w:val="22"/>
          <w:szCs w:val="22"/>
        </w:rPr>
      </w:pPr>
      <w:r>
        <w:rPr>
          <w:rStyle w:val="None"/>
          <w:rFonts w:ascii="Calibri" w:hAnsi="Calibri"/>
          <w:sz w:val="22"/>
          <w:szCs w:val="22"/>
        </w:rPr>
        <w:t xml:space="preserve">Hands-on exposure to Node.js, TypeScript, Postman API testing, AWS CDK, Amazon </w:t>
      </w:r>
      <w:proofErr w:type="spellStart"/>
      <w:r>
        <w:rPr>
          <w:rStyle w:val="None"/>
          <w:rFonts w:ascii="Calibri" w:hAnsi="Calibri"/>
          <w:sz w:val="22"/>
          <w:szCs w:val="22"/>
        </w:rPr>
        <w:t>ElastiCache</w:t>
      </w:r>
      <w:proofErr w:type="spellEnd"/>
      <w:r>
        <w:rPr>
          <w:rStyle w:val="None"/>
          <w:rFonts w:ascii="Calibri" w:hAnsi="Calibri"/>
          <w:sz w:val="22"/>
          <w:szCs w:val="22"/>
        </w:rPr>
        <w:t xml:space="preserve">, PagerDuty alerting, and </w:t>
      </w:r>
      <w:proofErr w:type="spellStart"/>
      <w:r>
        <w:rPr>
          <w:rStyle w:val="None"/>
          <w:rFonts w:ascii="Calibri" w:hAnsi="Calibri"/>
          <w:sz w:val="22"/>
          <w:szCs w:val="22"/>
        </w:rPr>
        <w:t>Quarkus</w:t>
      </w:r>
      <w:proofErr w:type="spellEnd"/>
      <w:r>
        <w:rPr>
          <w:rStyle w:val="None"/>
          <w:rFonts w:ascii="Calibri" w:hAnsi="Calibri"/>
          <w:sz w:val="22"/>
          <w:szCs w:val="22"/>
        </w:rPr>
        <w:t>-based microservice environments.</w:t>
      </w:r>
    </w:p>
    <w:p w14:paraId="414B81A0" w14:textId="797AF95C" w:rsidR="00B77FD6" w:rsidRDefault="00B77FD6">
      <w:pPr>
        <w:numPr>
          <w:ilvl w:val="0"/>
          <w:numId w:val="2"/>
        </w:numPr>
        <w:jc w:val="both"/>
        <w:rPr>
          <w:rStyle w:val="None"/>
          <w:rFonts w:ascii="Calibri" w:hAnsi="Calibri"/>
          <w:sz w:val="22"/>
          <w:szCs w:val="22"/>
        </w:rPr>
      </w:pPr>
      <w:r w:rsidRPr="00B77FD6">
        <w:rPr>
          <w:rFonts w:ascii="Calibri" w:hAnsi="Calibri"/>
          <w:sz w:val="22"/>
          <w:szCs w:val="22"/>
        </w:rPr>
        <w:t>Experienced supporting 24x7 SLA-driven Linux production environments with strong troubleshooting and operational support skills</w:t>
      </w:r>
    </w:p>
    <w:p w14:paraId="6068F567" w14:textId="77777777" w:rsidR="00B40024" w:rsidRDefault="00B40024" w:rsidP="00B40024">
      <w:pPr>
        <w:rPr>
          <w:sz w:val="22"/>
          <w:szCs w:val="22"/>
        </w:rPr>
      </w:pPr>
    </w:p>
    <w:p w14:paraId="184FEEA4" w14:textId="77777777" w:rsidR="00F601D8" w:rsidRDefault="00C80C84">
      <w:pPr>
        <w:pBdr>
          <w:bottom w:val="single" w:sz="6" w:space="0" w:color="000000"/>
        </w:pBdr>
        <w:spacing w:line="252" w:lineRule="auto"/>
        <w:jc w:val="both"/>
        <w:rPr>
          <w:rStyle w:val="Hyperlink0"/>
        </w:rPr>
      </w:pPr>
      <w:r>
        <w:rPr>
          <w:rStyle w:val="Hyperlink0"/>
        </w:rPr>
        <w:t>TECHNICAL SKILLS</w:t>
      </w:r>
    </w:p>
    <w:tbl>
      <w:tblPr>
        <w:tblW w:w="10800"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040"/>
        <w:gridCol w:w="7760"/>
      </w:tblGrid>
      <w:tr w:rsidR="00F601D8" w14:paraId="5EF521F6" w14:textId="77777777" w:rsidTr="00CA6A99">
        <w:trPr>
          <w:trHeight w:val="1562"/>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4D82C5E5" w14:textId="77777777" w:rsidR="00F601D8" w:rsidRDefault="00C80C84">
            <w:pPr>
              <w:jc w:val="center"/>
            </w:pPr>
            <w:r>
              <w:rPr>
                <w:rStyle w:val="None"/>
                <w:rFonts w:ascii="Calibri" w:hAnsi="Calibri"/>
                <w:b/>
                <w:bCs/>
                <w:sz w:val="22"/>
                <w:szCs w:val="22"/>
              </w:rPr>
              <w:t>Category</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2CEEC480" w14:textId="77777777" w:rsidR="00F601D8" w:rsidRDefault="00C80C84">
            <w:pPr>
              <w:jc w:val="center"/>
            </w:pPr>
            <w:r>
              <w:rPr>
                <w:rStyle w:val="None"/>
                <w:rFonts w:ascii="Calibri" w:hAnsi="Calibri"/>
                <w:b/>
                <w:bCs/>
                <w:sz w:val="22"/>
                <w:szCs w:val="22"/>
              </w:rPr>
              <w:t>Skills</w:t>
            </w:r>
          </w:p>
        </w:tc>
      </w:tr>
      <w:tr w:rsidR="00F601D8" w14:paraId="0EE21A01" w14:textId="77777777" w:rsidTr="00CA6A99">
        <w:trPr>
          <w:trHeight w:val="862"/>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7D24D4CC" w14:textId="77777777" w:rsidR="00F601D8" w:rsidRDefault="00C80C84">
            <w:r>
              <w:rPr>
                <w:rStyle w:val="None"/>
                <w:rFonts w:ascii="Calibri" w:hAnsi="Calibri"/>
                <w:b/>
                <w:bCs/>
                <w:sz w:val="22"/>
                <w:szCs w:val="22"/>
              </w:rPr>
              <w:lastRenderedPageBreak/>
              <w:t>Cloud &amp; Enterprise Platforms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09048EAC" w14:textId="77777777" w:rsidR="00F601D8" w:rsidRDefault="00C80C84">
            <w:r>
              <w:rPr>
                <w:rStyle w:val="None"/>
                <w:rFonts w:ascii="Calibri" w:hAnsi="Calibri"/>
                <w:sz w:val="22"/>
                <w:szCs w:val="22"/>
              </w:rPr>
              <w:t>AWS (EC2, S3, Lambda, API Gateway, CloudWatch, IAM, VPC, Auto Scaling, RDS), Microsoft Azure (Azure VMs, Azure Monitor, Azure DevOps, Azure AD), Google Cloud Platform</w:t>
            </w:r>
          </w:p>
        </w:tc>
      </w:tr>
      <w:tr w:rsidR="00F601D8" w14:paraId="26C3B694" w14:textId="77777777" w:rsidTr="00CA6A99">
        <w:trPr>
          <w:trHeight w:val="862"/>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130C50B6" w14:textId="77777777" w:rsidR="00F601D8" w:rsidRDefault="00C80C84">
            <w:r>
              <w:rPr>
                <w:rStyle w:val="None"/>
                <w:rFonts w:ascii="Calibri" w:hAnsi="Calibri"/>
                <w:b/>
                <w:bCs/>
                <w:sz w:val="22"/>
                <w:szCs w:val="22"/>
              </w:rPr>
              <w:t>Systems Administration</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A81205F" w14:textId="77777777" w:rsidR="00F601D8" w:rsidRDefault="00C80C84">
            <w:r>
              <w:rPr>
                <w:rStyle w:val="None"/>
                <w:rFonts w:ascii="Calibri" w:hAnsi="Calibri"/>
                <w:sz w:val="22"/>
                <w:szCs w:val="22"/>
              </w:rPr>
              <w:t>Linux (RHEL, CentOS, Ubuntu), Windows Server 2016 / 2019 / 2022, VM-based environments (Azure VMs, AWS EC2, VMware vSphere), system troubleshooting, performance tuning</w:t>
            </w:r>
          </w:p>
        </w:tc>
      </w:tr>
      <w:tr w:rsidR="00F601D8" w14:paraId="0C890BF8" w14:textId="77777777" w:rsidTr="00CA6A99">
        <w:trPr>
          <w:trHeight w:val="63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3D400BFB" w14:textId="77777777" w:rsidR="00F601D8" w:rsidRDefault="00C80C84">
            <w:r>
              <w:rPr>
                <w:rStyle w:val="None"/>
                <w:rFonts w:ascii="Calibri" w:hAnsi="Calibri"/>
                <w:b/>
                <w:bCs/>
                <w:sz w:val="22"/>
                <w:szCs w:val="22"/>
              </w:rPr>
              <w:t>Monitoring &amp; Observability</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D186935" w14:textId="77777777" w:rsidR="00F601D8" w:rsidRDefault="00C80C84">
            <w:r>
              <w:rPr>
                <w:rStyle w:val="None"/>
                <w:rFonts w:ascii="Calibri" w:hAnsi="Calibri"/>
                <w:sz w:val="22"/>
                <w:szCs w:val="22"/>
              </w:rPr>
              <w:t>Grafana, Datadog, CloudWatch, ELK Stack, Splunk, Dynatrace, Nagios, PagerDuty (alerting, escalation, on-call rotations)</w:t>
            </w:r>
          </w:p>
        </w:tc>
      </w:tr>
      <w:tr w:rsidR="00F601D8" w14:paraId="5F19377F" w14:textId="77777777" w:rsidTr="00CA6A99">
        <w:trPr>
          <w:trHeight w:val="594"/>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009CEA49" w14:textId="77777777" w:rsidR="00F601D8" w:rsidRDefault="00C80C84">
            <w:r>
              <w:rPr>
                <w:rStyle w:val="None"/>
                <w:rFonts w:ascii="Calibri" w:hAnsi="Calibri"/>
                <w:b/>
                <w:bCs/>
                <w:sz w:val="22"/>
                <w:szCs w:val="22"/>
              </w:rPr>
              <w:t>Automation &amp; Scripting and languages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1ED4A70C" w14:textId="77777777" w:rsidR="00F601D8" w:rsidRDefault="00C80C84">
            <w:r>
              <w:rPr>
                <w:rStyle w:val="None"/>
                <w:rFonts w:ascii="Calibri" w:hAnsi="Calibri"/>
                <w:sz w:val="22"/>
                <w:szCs w:val="22"/>
              </w:rPr>
              <w:t>Python, C++, PowerShell, Bash/Shell, Groovy, YAML (CI/CD automation, monitoring scripts, system tasks)</w:t>
            </w:r>
          </w:p>
        </w:tc>
      </w:tr>
      <w:tr w:rsidR="00F601D8" w14:paraId="7E1F2232" w14:textId="77777777" w:rsidTr="00CA6A99">
        <w:trPr>
          <w:trHeight w:val="594"/>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6572FB0F" w14:textId="77777777" w:rsidR="00F601D8" w:rsidRDefault="00C80C84">
            <w:r>
              <w:rPr>
                <w:rStyle w:val="None"/>
                <w:rFonts w:ascii="Calibri" w:hAnsi="Calibri"/>
                <w:b/>
                <w:bCs/>
                <w:sz w:val="22"/>
                <w:szCs w:val="22"/>
              </w:rPr>
              <w:t>CI/CD &amp; SDLC Tools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0716509C" w14:textId="77777777" w:rsidR="00F601D8" w:rsidRDefault="00C80C84">
            <w:r>
              <w:rPr>
                <w:rStyle w:val="None"/>
                <w:rFonts w:ascii="Calibri" w:hAnsi="Calibri"/>
                <w:sz w:val="22"/>
                <w:szCs w:val="22"/>
              </w:rPr>
              <w:t>Jenkins, GitHub Actions, GitLab CI/CD, Azure DevOps, Spinnaker, Bamboo; Agile &amp; SDLC best practices</w:t>
            </w:r>
          </w:p>
        </w:tc>
      </w:tr>
      <w:tr w:rsidR="00F601D8" w14:paraId="5E987B12"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0B6FDAD8" w14:textId="77777777" w:rsidR="00F601D8" w:rsidRDefault="00C80C84">
            <w:r>
              <w:rPr>
                <w:rStyle w:val="None"/>
                <w:rFonts w:ascii="Calibri" w:hAnsi="Calibri"/>
                <w:b/>
                <w:bCs/>
                <w:sz w:val="22"/>
                <w:szCs w:val="22"/>
              </w:rPr>
              <w:t>Networking Fundamentals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D2B3B8D" w14:textId="77777777" w:rsidR="00F601D8" w:rsidRDefault="00C80C84">
            <w:r>
              <w:rPr>
                <w:rStyle w:val="None"/>
                <w:rFonts w:ascii="Calibri" w:hAnsi="Calibri"/>
                <w:sz w:val="22"/>
                <w:szCs w:val="22"/>
              </w:rPr>
              <w:t>DNS, DHCP, TCP/IP, Firewalls, Load Balancers, IP routing, SMTP, LDAP</w:t>
            </w:r>
          </w:p>
        </w:tc>
      </w:tr>
      <w:tr w:rsidR="00F601D8" w14:paraId="59DEEBF0"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1AB63C21" w14:textId="77777777" w:rsidR="00F601D8" w:rsidRDefault="00C80C84">
            <w:r>
              <w:rPr>
                <w:rStyle w:val="None"/>
                <w:rFonts w:ascii="Calibri" w:hAnsi="Calibri"/>
                <w:b/>
                <w:bCs/>
                <w:sz w:val="22"/>
                <w:szCs w:val="22"/>
              </w:rPr>
              <w:t>Databases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C2D889E" w14:textId="77777777" w:rsidR="00F601D8" w:rsidRDefault="00C80C84">
            <w:r>
              <w:rPr>
                <w:rStyle w:val="None"/>
                <w:rFonts w:ascii="Calibri" w:hAnsi="Calibri"/>
                <w:sz w:val="22"/>
                <w:szCs w:val="22"/>
              </w:rPr>
              <w:t>PostgreSQL, SQL Server, Oracle, MongoDB, MySQL, DynamoDB</w:t>
            </w:r>
          </w:p>
        </w:tc>
      </w:tr>
      <w:tr w:rsidR="00F601D8" w14:paraId="3C98C6DF"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80E4E85" w14:textId="77777777" w:rsidR="00F601D8" w:rsidRDefault="00C80C84">
            <w:r>
              <w:rPr>
                <w:rStyle w:val="None"/>
                <w:rFonts w:ascii="Calibri" w:hAnsi="Calibri"/>
                <w:b/>
                <w:bCs/>
                <w:sz w:val="22"/>
                <w:szCs w:val="22"/>
              </w:rPr>
              <w:t>Containers &amp; Virtualization</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37E73994" w14:textId="77777777" w:rsidR="00F601D8" w:rsidRDefault="00C80C84">
            <w:r>
              <w:rPr>
                <w:rStyle w:val="None"/>
                <w:rFonts w:ascii="Calibri" w:hAnsi="Calibri"/>
                <w:sz w:val="22"/>
                <w:szCs w:val="22"/>
              </w:rPr>
              <w:t>Docker, Kubernetes, VMware vSphere</w:t>
            </w:r>
          </w:p>
        </w:tc>
      </w:tr>
      <w:tr w:rsidR="00F601D8" w14:paraId="5419EE68"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4C122643" w14:textId="77777777" w:rsidR="00F601D8" w:rsidRDefault="00C80C84">
            <w:r>
              <w:rPr>
                <w:rStyle w:val="None"/>
                <w:rFonts w:ascii="Calibri" w:hAnsi="Calibri"/>
                <w:b/>
                <w:bCs/>
                <w:sz w:val="22"/>
                <w:szCs w:val="22"/>
              </w:rPr>
              <w:t>Configuration Management</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6F52BC97" w14:textId="77777777" w:rsidR="00F601D8" w:rsidRDefault="00C80C84">
            <w:r>
              <w:rPr>
                <w:rStyle w:val="None"/>
                <w:rFonts w:ascii="Calibri" w:hAnsi="Calibri"/>
                <w:sz w:val="22"/>
                <w:szCs w:val="22"/>
              </w:rPr>
              <w:t>Ansible, Chef, Puppet</w:t>
            </w:r>
          </w:p>
        </w:tc>
      </w:tr>
      <w:tr w:rsidR="00F601D8" w14:paraId="7CE3A26F"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01DBE7DF" w14:textId="77777777" w:rsidR="00F601D8" w:rsidRDefault="00C80C84">
            <w:r>
              <w:rPr>
                <w:rStyle w:val="None"/>
                <w:rFonts w:ascii="Calibri" w:hAnsi="Calibri"/>
                <w:b/>
                <w:bCs/>
                <w:sz w:val="22"/>
                <w:szCs w:val="22"/>
              </w:rPr>
              <w:t>Build &amp; Release Tools</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6C5B128D" w14:textId="77777777" w:rsidR="00F601D8" w:rsidRDefault="00C80C84">
            <w:r>
              <w:rPr>
                <w:rStyle w:val="None"/>
                <w:rFonts w:ascii="Calibri" w:hAnsi="Calibri"/>
                <w:sz w:val="22"/>
                <w:szCs w:val="22"/>
              </w:rPr>
              <w:t>Maven, Gradle, ANT</w:t>
            </w:r>
          </w:p>
        </w:tc>
      </w:tr>
      <w:tr w:rsidR="00F601D8" w14:paraId="3E1200B4"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43DB6CCB" w14:textId="77777777" w:rsidR="00F601D8" w:rsidRDefault="00C80C84">
            <w:r>
              <w:rPr>
                <w:rStyle w:val="None"/>
                <w:rFonts w:ascii="Calibri" w:hAnsi="Calibri"/>
                <w:b/>
                <w:bCs/>
                <w:sz w:val="22"/>
                <w:szCs w:val="22"/>
              </w:rPr>
              <w:t>Version Control</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3E973F3" w14:textId="77777777" w:rsidR="00F601D8" w:rsidRDefault="00C80C84">
            <w:r>
              <w:rPr>
                <w:rStyle w:val="None"/>
                <w:rFonts w:ascii="Calibri" w:hAnsi="Calibri"/>
                <w:sz w:val="22"/>
                <w:szCs w:val="22"/>
              </w:rPr>
              <w:t>Git, GitHub, Bitbucket, SVN</w:t>
            </w:r>
          </w:p>
        </w:tc>
      </w:tr>
      <w:tr w:rsidR="00F601D8" w14:paraId="6C815700"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53B1C18C" w14:textId="77777777" w:rsidR="00F601D8" w:rsidRDefault="00C80C84">
            <w:r>
              <w:rPr>
                <w:rStyle w:val="None"/>
                <w:rFonts w:ascii="Calibri" w:hAnsi="Calibri"/>
                <w:b/>
                <w:bCs/>
                <w:sz w:val="22"/>
                <w:szCs w:val="22"/>
              </w:rPr>
              <w:t>ITSM &amp; Ticketing</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655AEEA0" w14:textId="77777777" w:rsidR="00F601D8" w:rsidRDefault="00C80C84">
            <w:r>
              <w:rPr>
                <w:rStyle w:val="None"/>
                <w:rFonts w:ascii="Calibri" w:hAnsi="Calibri"/>
                <w:sz w:val="22"/>
                <w:szCs w:val="22"/>
              </w:rPr>
              <w:t>ServiceNow, JIRA, Remedy, Rally, IBM ClearQuest</w:t>
            </w:r>
          </w:p>
        </w:tc>
      </w:tr>
      <w:tr w:rsidR="00F601D8" w14:paraId="3EF028B5" w14:textId="77777777" w:rsidTr="00CA6A99">
        <w:trPr>
          <w:trHeight w:val="377"/>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38F383E6" w14:textId="77777777" w:rsidR="00F601D8" w:rsidRDefault="00C80C84">
            <w:r>
              <w:rPr>
                <w:rStyle w:val="None"/>
                <w:rFonts w:ascii="Calibri" w:hAnsi="Calibri"/>
                <w:b/>
                <w:bCs/>
                <w:sz w:val="22"/>
                <w:szCs w:val="22"/>
              </w:rPr>
              <w:t>Repository Management</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7117F3C8" w14:textId="77777777" w:rsidR="00F601D8" w:rsidRDefault="00C80C84">
            <w:r>
              <w:rPr>
                <w:rStyle w:val="None"/>
                <w:rFonts w:ascii="Calibri" w:hAnsi="Calibri"/>
                <w:sz w:val="22"/>
                <w:szCs w:val="22"/>
              </w:rPr>
              <w:t xml:space="preserve">Nexus, </w:t>
            </w:r>
            <w:proofErr w:type="spellStart"/>
            <w:r>
              <w:rPr>
                <w:rStyle w:val="None"/>
                <w:rFonts w:ascii="Calibri" w:hAnsi="Calibri"/>
                <w:sz w:val="22"/>
                <w:szCs w:val="22"/>
              </w:rPr>
              <w:t>JFrog</w:t>
            </w:r>
            <w:proofErr w:type="spellEnd"/>
            <w:r>
              <w:rPr>
                <w:rStyle w:val="None"/>
                <w:rFonts w:ascii="Calibri" w:hAnsi="Calibri"/>
                <w:sz w:val="22"/>
                <w:szCs w:val="22"/>
              </w:rPr>
              <w:t xml:space="preserve"> Artifactory</w:t>
            </w:r>
          </w:p>
        </w:tc>
      </w:tr>
      <w:tr w:rsidR="00F601D8" w14:paraId="717F04B4" w14:textId="77777777" w:rsidTr="00CA6A99">
        <w:trPr>
          <w:trHeight w:val="1561"/>
        </w:trPr>
        <w:tc>
          <w:tcPr>
            <w:tcW w:w="304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1E5674B5" w14:textId="77777777" w:rsidR="00F601D8" w:rsidRDefault="00C80C84">
            <w:r>
              <w:rPr>
                <w:rStyle w:val="None"/>
                <w:rFonts w:ascii="Calibri" w:hAnsi="Calibri"/>
                <w:b/>
                <w:bCs/>
                <w:sz w:val="22"/>
                <w:szCs w:val="22"/>
              </w:rPr>
              <w:t>Software Supply Chain &amp; Compliance</w:t>
            </w:r>
          </w:p>
        </w:tc>
        <w:tc>
          <w:tcPr>
            <w:tcW w:w="7760" w:type="dxa"/>
            <w:tcBorders>
              <w:top w:val="single" w:sz="4" w:space="0" w:color="BFBFBF"/>
              <w:left w:val="single" w:sz="4" w:space="0" w:color="BFBFBF"/>
              <w:bottom w:val="single" w:sz="4" w:space="0" w:color="BFBFBF"/>
              <w:right w:val="single" w:sz="4" w:space="0" w:color="BFBFBF"/>
            </w:tcBorders>
            <w:tcMar>
              <w:top w:w="80" w:type="dxa"/>
              <w:left w:w="80" w:type="dxa"/>
              <w:bottom w:w="80" w:type="dxa"/>
              <w:right w:w="80" w:type="dxa"/>
            </w:tcMar>
            <w:vAlign w:val="center"/>
          </w:tcPr>
          <w:p w14:paraId="75C80C22" w14:textId="77777777" w:rsidR="00F601D8" w:rsidRDefault="00C80C84">
            <w:pPr>
              <w:rPr>
                <w:rStyle w:val="None"/>
              </w:rPr>
            </w:pPr>
            <w:r>
              <w:rPr>
                <w:rStyle w:val="None"/>
                <w:rFonts w:ascii="Calibri" w:hAnsi="Calibri"/>
                <w:sz w:val="22"/>
                <w:szCs w:val="22"/>
              </w:rPr>
              <w:t xml:space="preserve">SBOM Standards (SPDX, </w:t>
            </w:r>
            <w:proofErr w:type="spellStart"/>
            <w:r>
              <w:rPr>
                <w:rStyle w:val="None"/>
                <w:rFonts w:ascii="Calibri" w:hAnsi="Calibri"/>
                <w:sz w:val="22"/>
                <w:szCs w:val="22"/>
              </w:rPr>
              <w:t>CycloneDX</w:t>
            </w:r>
            <w:proofErr w:type="spellEnd"/>
            <w:r>
              <w:rPr>
                <w:rStyle w:val="None"/>
                <w:rFonts w:ascii="Calibri" w:hAnsi="Calibri"/>
                <w:sz w:val="22"/>
                <w:szCs w:val="22"/>
              </w:rPr>
              <w:t>), SBOM Generation &amp; Validation (</w:t>
            </w:r>
            <w:proofErr w:type="spellStart"/>
            <w:r>
              <w:rPr>
                <w:rStyle w:val="None"/>
                <w:rFonts w:ascii="Calibri" w:hAnsi="Calibri"/>
                <w:sz w:val="22"/>
                <w:szCs w:val="22"/>
              </w:rPr>
              <w:t>Syft</w:t>
            </w:r>
            <w:proofErr w:type="spellEnd"/>
            <w:r>
              <w:rPr>
                <w:rStyle w:val="None"/>
                <w:rFonts w:ascii="Calibri" w:hAnsi="Calibri"/>
                <w:sz w:val="22"/>
                <w:szCs w:val="22"/>
              </w:rPr>
              <w:t xml:space="preserve">, </w:t>
            </w:r>
            <w:proofErr w:type="spellStart"/>
            <w:r>
              <w:rPr>
                <w:rStyle w:val="None"/>
                <w:rFonts w:ascii="Calibri" w:hAnsi="Calibri"/>
                <w:sz w:val="22"/>
                <w:szCs w:val="22"/>
              </w:rPr>
              <w:t>CycloneDX</w:t>
            </w:r>
            <w:proofErr w:type="spellEnd"/>
            <w:r>
              <w:rPr>
                <w:rStyle w:val="None"/>
                <w:rFonts w:ascii="Calibri" w:hAnsi="Calibri"/>
                <w:sz w:val="22"/>
                <w:szCs w:val="22"/>
              </w:rPr>
              <w:t xml:space="preserve"> CLI),</w:t>
            </w:r>
          </w:p>
          <w:p w14:paraId="16866007" w14:textId="77777777" w:rsidR="00F601D8" w:rsidRDefault="00C80C84">
            <w:pPr>
              <w:rPr>
                <w:rStyle w:val="None"/>
              </w:rPr>
            </w:pPr>
            <w:r>
              <w:rPr>
                <w:rStyle w:val="None"/>
                <w:rFonts w:ascii="Calibri" w:hAnsi="Calibri"/>
                <w:sz w:val="22"/>
                <w:szCs w:val="22"/>
              </w:rPr>
              <w:t>Software Composition Analysis (SCA), Supply Chain Security &amp; Provenance,</w:t>
            </w:r>
          </w:p>
          <w:p w14:paraId="3C1EA0C5" w14:textId="77777777" w:rsidR="00F601D8" w:rsidRDefault="00C80C84">
            <w:pPr>
              <w:rPr>
                <w:rStyle w:val="None"/>
              </w:rPr>
            </w:pPr>
            <w:r>
              <w:rPr>
                <w:rStyle w:val="None"/>
                <w:rFonts w:ascii="Calibri" w:hAnsi="Calibri"/>
                <w:sz w:val="22"/>
                <w:szCs w:val="22"/>
              </w:rPr>
              <w:t>Vulnerability Scanning (Snyk, OWASP Dependency-Check, Black Duck),</w:t>
            </w:r>
          </w:p>
          <w:p w14:paraId="7E0A7031" w14:textId="77777777" w:rsidR="00F601D8" w:rsidRDefault="00C80C84">
            <w:r>
              <w:rPr>
                <w:rStyle w:val="None"/>
                <w:rFonts w:ascii="Calibri" w:hAnsi="Calibri"/>
                <w:sz w:val="22"/>
                <w:szCs w:val="22"/>
              </w:rPr>
              <w:t>EU Cyber Resilience Act (CRA) Awareness</w:t>
            </w:r>
          </w:p>
        </w:tc>
      </w:tr>
    </w:tbl>
    <w:p w14:paraId="34DCB928" w14:textId="77777777" w:rsidR="00F601D8" w:rsidRDefault="00F601D8" w:rsidP="00CA6A99">
      <w:pPr>
        <w:rPr>
          <w:rStyle w:val="None"/>
          <w:rFonts w:ascii="Calibri" w:eastAsia="Calibri" w:hAnsi="Calibri" w:cs="Calibri"/>
          <w:b/>
          <w:bCs/>
          <w:sz w:val="22"/>
          <w:szCs w:val="22"/>
        </w:rPr>
      </w:pPr>
    </w:p>
    <w:p w14:paraId="12B810AC" w14:textId="4E9EB08C" w:rsidR="00F601D8" w:rsidRDefault="00C80C84" w:rsidP="00CA6A99">
      <w:pPr>
        <w:pBdr>
          <w:bottom w:val="single" w:sz="6" w:space="0" w:color="000000"/>
        </w:pBdr>
        <w:spacing w:line="276" w:lineRule="auto"/>
        <w:rPr>
          <w:rStyle w:val="None"/>
          <w:rFonts w:ascii="Calibri" w:eastAsia="Calibri" w:hAnsi="Calibri" w:cs="Calibri"/>
          <w:sz w:val="22"/>
          <w:szCs w:val="22"/>
        </w:rPr>
      </w:pPr>
      <w:r>
        <w:rPr>
          <w:rStyle w:val="Hyperlink0"/>
        </w:rPr>
        <w:t>PROFESSIONAL</w:t>
      </w:r>
      <w:r w:rsidR="00CA6A99">
        <w:rPr>
          <w:rStyle w:val="Hyperlink0"/>
        </w:rPr>
        <w:t xml:space="preserve"> </w:t>
      </w:r>
      <w:r>
        <w:rPr>
          <w:rStyle w:val="Hyperlink0"/>
        </w:rPr>
        <w:t>EXPERIENCE:</w:t>
      </w:r>
      <w:r>
        <w:rPr>
          <w:rStyle w:val="None"/>
          <w:rFonts w:ascii="Calibri" w:eastAsia="Calibri" w:hAnsi="Calibri" w:cs="Calibri"/>
          <w:color w:val="ED7D31"/>
          <w:sz w:val="22"/>
          <w:szCs w:val="22"/>
          <w:u w:color="ED7D31"/>
        </w:rPr>
        <w:br/>
      </w:r>
      <w:r>
        <w:rPr>
          <w:rStyle w:val="None"/>
          <w:rFonts w:ascii="Calibri" w:hAnsi="Calibri"/>
          <w:b/>
          <w:bCs/>
          <w:color w:val="010100"/>
          <w:sz w:val="22"/>
          <w:szCs w:val="22"/>
          <w:u w:color="010100"/>
        </w:rPr>
        <w:t>Client :</w:t>
      </w:r>
      <w:r w:rsidR="005D055A">
        <w:rPr>
          <w:rStyle w:val="None"/>
          <w:rFonts w:ascii="Calibri" w:hAnsi="Calibri"/>
          <w:b/>
          <w:bCs/>
          <w:color w:val="010100"/>
          <w:sz w:val="22"/>
          <w:szCs w:val="22"/>
          <w:u w:color="010100"/>
        </w:rPr>
        <w:t>UnitedHealth Group</w:t>
      </w:r>
      <w:r>
        <w:rPr>
          <w:rStyle w:val="None"/>
          <w:rFonts w:ascii="Calibri" w:hAnsi="Calibri"/>
          <w:b/>
          <w:bCs/>
          <w:color w:val="010100"/>
          <w:sz w:val="22"/>
          <w:szCs w:val="22"/>
          <w:u w:color="010100"/>
        </w:rPr>
        <w:t>       </w:t>
      </w:r>
      <w:r>
        <w:rPr>
          <w:rStyle w:val="None"/>
          <w:rFonts w:ascii="Calibri" w:hAnsi="Calibri"/>
          <w:b/>
          <w:bCs/>
          <w:color w:val="010100"/>
          <w:sz w:val="22"/>
          <w:szCs w:val="22"/>
          <w:u w:color="010100"/>
        </w:rPr>
        <w:br/>
        <w:t xml:space="preserve">Role: </w:t>
      </w:r>
      <w:proofErr w:type="spellStart"/>
      <w:r>
        <w:rPr>
          <w:rStyle w:val="None"/>
          <w:rFonts w:ascii="Calibri" w:hAnsi="Calibri"/>
          <w:b/>
          <w:bCs/>
          <w:color w:val="010100"/>
          <w:sz w:val="22"/>
          <w:szCs w:val="22"/>
          <w:u w:color="010100"/>
        </w:rPr>
        <w:t>DevSecOps</w:t>
      </w:r>
      <w:proofErr w:type="spellEnd"/>
      <w:r>
        <w:rPr>
          <w:rStyle w:val="None"/>
          <w:rFonts w:ascii="Calibri" w:hAnsi="Calibri"/>
          <w:b/>
          <w:bCs/>
          <w:color w:val="010100"/>
          <w:sz w:val="22"/>
          <w:szCs w:val="22"/>
          <w:u w:color="010100"/>
        </w:rPr>
        <w:t xml:space="preserve"> &amp; Site Reliability Engineer                                                                       Feb 2025 - Present</w:t>
      </w:r>
      <w:r>
        <w:rPr>
          <w:rStyle w:val="None"/>
          <w:rFonts w:ascii="Calibri" w:eastAsia="Calibri" w:hAnsi="Calibri" w:cs="Calibri"/>
          <w:b/>
          <w:bCs/>
          <w:color w:val="010100"/>
          <w:sz w:val="22"/>
          <w:szCs w:val="22"/>
          <w:u w:color="010100"/>
        </w:rPr>
        <w:br/>
      </w:r>
      <w:r>
        <w:rPr>
          <w:rStyle w:val="Hyperlink0"/>
        </w:rPr>
        <w:t>Responsibilities</w:t>
      </w:r>
    </w:p>
    <w:p w14:paraId="333162A7"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Designed artifact signing workflows, promotion gates, and provenance tracking to meet SLSA compliance standards</w:t>
      </w:r>
    </w:p>
    <w:p w14:paraId="08A27F62"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Integrated SAST, SCA, and SBOM generation into CI/CD pipelines to enforce security scanning and software bill of materials tracking</w:t>
      </w:r>
    </w:p>
    <w:p w14:paraId="5CFD767E"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Automated release workflows with strict separation of R&amp;D builds and corporate production release processes</w:t>
      </w:r>
    </w:p>
    <w:p w14:paraId="02B799D7"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Developed hardened AMIs for ephemeral build runners using Packer and Ansible across Linux and Windows platforms</w:t>
      </w:r>
    </w:p>
    <w:p w14:paraId="58958D51"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Enforced policy-as-code governance within pipelines using OPA (Open Policy Agent), Checkov, and Sentinel</w:t>
      </w:r>
    </w:p>
    <w:p w14:paraId="087BE16E" w14:textId="77777777" w:rsidR="00F601D8" w:rsidRPr="00CA6A99" w:rsidRDefault="00C80C84">
      <w:pPr>
        <w:numPr>
          <w:ilvl w:val="0"/>
          <w:numId w:val="6"/>
        </w:numPr>
        <w:jc w:val="both"/>
        <w:rPr>
          <w:rStyle w:val="None"/>
          <w:rFonts w:ascii="Calibri" w:hAnsi="Calibri"/>
          <w:color w:val="010100"/>
          <w:sz w:val="22"/>
          <w:szCs w:val="22"/>
        </w:rPr>
      </w:pPr>
      <w:r>
        <w:rPr>
          <w:rStyle w:val="None"/>
          <w:rFonts w:ascii="Calibri" w:hAnsi="Calibri"/>
          <w:color w:val="010100"/>
          <w:sz w:val="22"/>
          <w:szCs w:val="22"/>
          <w:u w:color="010100"/>
        </w:rPr>
        <w:lastRenderedPageBreak/>
        <w:t xml:space="preserve">Generated and validated SBOMs in SPDX and </w:t>
      </w:r>
      <w:proofErr w:type="spellStart"/>
      <w:r>
        <w:rPr>
          <w:rStyle w:val="None"/>
          <w:rFonts w:ascii="Calibri" w:hAnsi="Calibri"/>
          <w:color w:val="010100"/>
          <w:sz w:val="22"/>
          <w:szCs w:val="22"/>
          <w:u w:color="010100"/>
        </w:rPr>
        <w:t>CycloneDX</w:t>
      </w:r>
      <w:proofErr w:type="spellEnd"/>
      <w:r>
        <w:rPr>
          <w:rStyle w:val="None"/>
          <w:rFonts w:ascii="Calibri" w:hAnsi="Calibri"/>
          <w:color w:val="010100"/>
          <w:sz w:val="22"/>
          <w:szCs w:val="22"/>
          <w:u w:color="010100"/>
        </w:rPr>
        <w:t xml:space="preserve"> formats, ensuring machine-readable outputs and complete dependency metadata.</w:t>
      </w:r>
    </w:p>
    <w:p w14:paraId="2D60B486" w14:textId="5FAD9ABC" w:rsidR="00CA6A99" w:rsidRDefault="00CA6A99" w:rsidP="00CA6A99">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CA6A99">
        <w:rPr>
          <w:rFonts w:ascii="Calibri" w:eastAsia="Times New Roman" w:hAnsi="Calibri" w:cs="Calibri"/>
          <w:color w:val="auto"/>
          <w:sz w:val="22"/>
          <w:szCs w:val="22"/>
          <w:bdr w:val="none" w:sz="0" w:space="0" w:color="auto"/>
          <w14:textOutline w14:w="0" w14:cap="rnd" w14:cmpd="sng" w14:algn="ctr">
            <w14:noFill/>
            <w14:prstDash w14:val="solid"/>
            <w14:bevel/>
          </w14:textOutline>
        </w:rPr>
        <w:t>Implemented authentication workflows using OAuth2/OIDC (</w:t>
      </w:r>
      <w:proofErr w:type="spellStart"/>
      <w:r w:rsidRPr="00CA6A99">
        <w:rPr>
          <w:rFonts w:ascii="Calibri" w:eastAsia="Times New Roman" w:hAnsi="Calibri" w:cs="Calibri"/>
          <w:color w:val="auto"/>
          <w:sz w:val="22"/>
          <w:szCs w:val="22"/>
          <w:bdr w:val="none" w:sz="0" w:space="0" w:color="auto"/>
          <w14:textOutline w14:w="0" w14:cap="rnd" w14:cmpd="sng" w14:algn="ctr">
            <w14:noFill/>
            <w14:prstDash w14:val="solid"/>
            <w14:bevel/>
          </w14:textOutline>
        </w:rPr>
        <w:t>Keycloak</w:t>
      </w:r>
      <w:proofErr w:type="spellEnd"/>
      <w:r w:rsidRPr="00CA6A99">
        <w:rPr>
          <w:rFonts w:ascii="Calibri" w:eastAsia="Times New Roman" w:hAnsi="Calibri" w:cs="Calibri"/>
          <w:color w:val="auto"/>
          <w:sz w:val="22"/>
          <w:szCs w:val="22"/>
          <w:bdr w:val="none" w:sz="0" w:space="0" w:color="auto"/>
          <w14:textOutline w14:w="0" w14:cap="rnd" w14:cmpd="sng" w14:algn="ctr">
            <w14:noFill/>
            <w14:prstDash w14:val="solid"/>
            <w14:bevel/>
          </w14:textOutline>
        </w:rPr>
        <w:t>-like systems) integrated with Kubernetes and APIs</w:t>
      </w:r>
    </w:p>
    <w:p w14:paraId="028AB0E6" w14:textId="7C4E33A5" w:rsidR="0042035F" w:rsidRDefault="0042035F" w:rsidP="00CA6A99">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42035F">
        <w:rPr>
          <w:rFonts w:ascii="Calibri" w:eastAsia="Times New Roman" w:hAnsi="Calibri" w:cs="Calibri"/>
          <w:color w:val="auto"/>
          <w:sz w:val="22"/>
          <w:szCs w:val="22"/>
          <w:bdr w:val="none" w:sz="0" w:space="0" w:color="auto"/>
          <w14:textOutline w14:w="0" w14:cap="rnd" w14:cmpd="sng" w14:algn="ctr">
            <w14:noFill/>
            <w14:prstDash w14:val="solid"/>
            <w14:bevel/>
          </w14:textOutline>
        </w:rPr>
        <w:t>Collaborated with cloud security, networking, database, and identity teams to implement secure AWS infrastructure and RBAC governance.</w:t>
      </w:r>
    </w:p>
    <w:p w14:paraId="10A948A7" w14:textId="2CC617A3" w:rsidR="008543C0" w:rsidRPr="008543C0" w:rsidRDefault="008543C0" w:rsidP="008543C0">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8543C0">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Collaborated with Java application teams to troubleshoot JVM memory utilization, thread dumps, garbage collection behavior, and performance bottlenecks in Kubernetes-based production environments. </w:t>
      </w:r>
    </w:p>
    <w:p w14:paraId="4954EE22" w14:textId="62902A59" w:rsidR="008543C0" w:rsidRPr="008543C0" w:rsidRDefault="008543C0" w:rsidP="008543C0">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8543C0">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Performed end-to-end performance analysis across Kubernetes clusters, Linux systems, load balancers, and PostgreSQL databases to identify root causes of latency, throughput degradation, and system instability. </w:t>
      </w:r>
    </w:p>
    <w:p w14:paraId="4AE4F936" w14:textId="65388CCD" w:rsidR="008543C0" w:rsidRDefault="008543C0" w:rsidP="008543C0">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8543C0">
        <w:rPr>
          <w:rFonts w:ascii="Calibri" w:eastAsia="Times New Roman" w:hAnsi="Calibri" w:cs="Calibri"/>
          <w:color w:val="auto"/>
          <w:sz w:val="22"/>
          <w:szCs w:val="22"/>
          <w:bdr w:val="none" w:sz="0" w:space="0" w:color="auto"/>
          <w14:textOutline w14:w="0" w14:cap="rnd" w14:cmpd="sng" w14:algn="ctr">
            <w14:noFill/>
            <w14:prstDash w14:val="solid"/>
            <w14:bevel/>
          </w14:textOutline>
        </w:rPr>
        <w:t>Conducted load and scalability testing using JMeter/k6 while supporting capacity planning, observability improvements, and high-availability distributed systems in production environments.</w:t>
      </w:r>
    </w:p>
    <w:p w14:paraId="29CC9A8B" w14:textId="357454C6" w:rsidR="00CA6A99" w:rsidRPr="00CA6A99" w:rsidRDefault="00CA6A99" w:rsidP="008543C0">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CA6A99">
        <w:rPr>
          <w:rFonts w:ascii="Calibri" w:eastAsia="Times New Roman" w:hAnsi="Calibri" w:cs="Calibri"/>
          <w:color w:val="auto"/>
          <w:sz w:val="22"/>
          <w:szCs w:val="22"/>
          <w:bdr w:val="none" w:sz="0" w:space="0" w:color="auto"/>
          <w14:textOutline w14:w="0" w14:cap="rnd" w14:cmpd="sng" w14:algn="ctr">
            <w14:noFill/>
            <w14:prstDash w14:val="solid"/>
            <w14:bevel/>
          </w14:textOutline>
        </w:rPr>
        <w:t>Managed TLS certificates, HTTPS endpoints, and secure service communication</w:t>
      </w:r>
    </w:p>
    <w:p w14:paraId="74A2430B" w14:textId="0A4B529A" w:rsidR="00CA6A99" w:rsidRPr="00CA6A99" w:rsidRDefault="00CA6A99" w:rsidP="00CA6A99">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CA6A99">
        <w:rPr>
          <w:rFonts w:ascii="Calibri" w:eastAsia="Times New Roman" w:hAnsi="Calibri" w:cs="Calibri"/>
          <w:color w:val="auto"/>
          <w:sz w:val="22"/>
          <w:szCs w:val="22"/>
          <w:bdr w:val="none" w:sz="0" w:space="0" w:color="auto"/>
          <w14:textOutline w14:w="0" w14:cap="rnd" w14:cmpd="sng" w14:algn="ctr">
            <w14:noFill/>
            <w14:prstDash w14:val="solid"/>
            <w14:bevel/>
          </w14:textOutline>
        </w:rPr>
        <w:t>Defined production readiness checklists for onboarding microservices into Kubernetes</w:t>
      </w:r>
    </w:p>
    <w:p w14:paraId="4970DB12"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 xml:space="preserve">Supported highly available SaaS platforms in distributed cloud environments ensuring 99.9% uptime  </w:t>
      </w:r>
    </w:p>
    <w:p w14:paraId="4C2A5668" w14:textId="1D262B91" w:rsidR="00695E08" w:rsidRPr="00695E08" w:rsidRDefault="00C80C84" w:rsidP="00695E08">
      <w:pPr>
        <w:numPr>
          <w:ilvl w:val="0"/>
          <w:numId w:val="6"/>
        </w:numPr>
        <w:jc w:val="both"/>
        <w:rPr>
          <w:rStyle w:val="None"/>
          <w:rFonts w:ascii="Calibri" w:hAnsi="Calibri"/>
          <w:color w:val="010100"/>
          <w:sz w:val="22"/>
          <w:szCs w:val="22"/>
        </w:rPr>
      </w:pPr>
      <w:r>
        <w:rPr>
          <w:rStyle w:val="None"/>
          <w:rFonts w:ascii="Calibri" w:hAnsi="Calibri"/>
          <w:color w:val="010100"/>
          <w:sz w:val="22"/>
          <w:szCs w:val="22"/>
          <w:u w:color="010100"/>
        </w:rPr>
        <w:t xml:space="preserve">Performed incident response, troubleshooting, and root cause analysis (RCA) for production issues in multi-tenant systems  </w:t>
      </w:r>
    </w:p>
    <w:p w14:paraId="730C7C4F" w14:textId="5FBEC276" w:rsidR="008833E5" w:rsidRDefault="008833E5">
      <w:pPr>
        <w:numPr>
          <w:ilvl w:val="0"/>
          <w:numId w:val="6"/>
        </w:numPr>
        <w:jc w:val="both"/>
        <w:rPr>
          <w:rFonts w:ascii="Calibri" w:hAnsi="Calibri"/>
          <w:color w:val="010100"/>
          <w:sz w:val="22"/>
          <w:szCs w:val="22"/>
        </w:rPr>
      </w:pPr>
      <w:r w:rsidRPr="008833E5">
        <w:rPr>
          <w:rFonts w:ascii="Calibri" w:hAnsi="Calibri"/>
          <w:color w:val="010100"/>
          <w:sz w:val="22"/>
          <w:szCs w:val="22"/>
        </w:rPr>
        <w:t xml:space="preserve">Integrated security scanning tools including SonarQube, SAST/SCA tooling, and container vulnerability scanning into </w:t>
      </w:r>
      <w:proofErr w:type="spellStart"/>
      <w:r w:rsidRPr="008833E5">
        <w:rPr>
          <w:rFonts w:ascii="Calibri" w:hAnsi="Calibri"/>
          <w:color w:val="010100"/>
          <w:sz w:val="22"/>
          <w:szCs w:val="22"/>
        </w:rPr>
        <w:t>DevSecOps</w:t>
      </w:r>
      <w:proofErr w:type="spellEnd"/>
      <w:r w:rsidRPr="008833E5">
        <w:rPr>
          <w:rFonts w:ascii="Calibri" w:hAnsi="Calibri"/>
          <w:color w:val="010100"/>
          <w:sz w:val="22"/>
          <w:szCs w:val="22"/>
        </w:rPr>
        <w:t xml:space="preserve"> pipelines</w:t>
      </w:r>
    </w:p>
    <w:p w14:paraId="77B86968" w14:textId="77777777" w:rsidR="007D7AB2" w:rsidRPr="007D7AB2" w:rsidRDefault="007D7AB2" w:rsidP="007D7AB2">
      <w:pPr>
        <w:pStyle w:val="NormalWeb"/>
        <w:numPr>
          <w:ilvl w:val="0"/>
          <w:numId w:val="6"/>
        </w:numPr>
        <w:jc w:val="both"/>
        <w:rPr>
          <w:rFonts w:ascii="Calibri" w:hAnsi="Calibri" w:cs="Calibri"/>
          <w:sz w:val="22"/>
          <w:szCs w:val="22"/>
        </w:rPr>
      </w:pPr>
      <w:r w:rsidRPr="007D7AB2">
        <w:rPr>
          <w:rFonts w:ascii="Calibri" w:hAnsi="Calibri" w:cs="Calibri"/>
          <w:sz w:val="22"/>
          <w:szCs w:val="22"/>
        </w:rPr>
        <w:t>Developed and maintained Infrastructure as Code using Terraform, Terraform CDK with TypeScript, Packer, and Ansible to automate cloud and hybrid infrastructure provisioning across AWS, Azure, and GCP environments.</w:t>
      </w:r>
    </w:p>
    <w:p w14:paraId="78B0B67C" w14:textId="77777777" w:rsidR="007D7AB2" w:rsidRPr="007D7AB2" w:rsidRDefault="007D7AB2" w:rsidP="007D7AB2">
      <w:pPr>
        <w:pStyle w:val="NormalWeb"/>
        <w:numPr>
          <w:ilvl w:val="0"/>
          <w:numId w:val="6"/>
        </w:numPr>
        <w:jc w:val="both"/>
        <w:rPr>
          <w:rFonts w:ascii="Calibri" w:hAnsi="Calibri" w:cs="Calibri"/>
          <w:sz w:val="22"/>
          <w:szCs w:val="22"/>
        </w:rPr>
      </w:pPr>
      <w:r w:rsidRPr="007D7AB2">
        <w:rPr>
          <w:rFonts w:ascii="Calibri" w:hAnsi="Calibri" w:cs="Calibri"/>
          <w:sz w:val="22"/>
          <w:szCs w:val="22"/>
        </w:rPr>
        <w:t xml:space="preserve">Implemented service discovery, secrets management, and secure networking patterns using </w:t>
      </w:r>
      <w:proofErr w:type="spellStart"/>
      <w:r w:rsidRPr="007D7AB2">
        <w:rPr>
          <w:rFonts w:ascii="Calibri" w:hAnsi="Calibri" w:cs="Calibri"/>
          <w:sz w:val="22"/>
          <w:szCs w:val="22"/>
        </w:rPr>
        <w:t>HashiCorp</w:t>
      </w:r>
      <w:proofErr w:type="spellEnd"/>
      <w:r w:rsidRPr="007D7AB2">
        <w:rPr>
          <w:rFonts w:ascii="Calibri" w:hAnsi="Calibri" w:cs="Calibri"/>
          <w:sz w:val="22"/>
          <w:szCs w:val="22"/>
        </w:rPr>
        <w:t xml:space="preserve"> Consul, </w:t>
      </w:r>
      <w:proofErr w:type="spellStart"/>
      <w:r w:rsidRPr="007D7AB2">
        <w:rPr>
          <w:rFonts w:ascii="Calibri" w:hAnsi="Calibri" w:cs="Calibri"/>
          <w:sz w:val="22"/>
          <w:szCs w:val="22"/>
        </w:rPr>
        <w:t>HashiCorp</w:t>
      </w:r>
      <w:proofErr w:type="spellEnd"/>
      <w:r w:rsidRPr="007D7AB2">
        <w:rPr>
          <w:rFonts w:ascii="Calibri" w:hAnsi="Calibri" w:cs="Calibri"/>
          <w:sz w:val="22"/>
          <w:szCs w:val="22"/>
        </w:rPr>
        <w:t xml:space="preserve"> Vault, Cloud Armor, Kubernetes, Helm, and </w:t>
      </w:r>
      <w:proofErr w:type="spellStart"/>
      <w:r w:rsidRPr="007D7AB2">
        <w:rPr>
          <w:rFonts w:ascii="Calibri" w:hAnsi="Calibri" w:cs="Calibri"/>
          <w:sz w:val="22"/>
          <w:szCs w:val="22"/>
        </w:rPr>
        <w:t>ArgoCD</w:t>
      </w:r>
      <w:proofErr w:type="spellEnd"/>
      <w:r w:rsidRPr="007D7AB2">
        <w:rPr>
          <w:rFonts w:ascii="Calibri" w:hAnsi="Calibri" w:cs="Calibri"/>
          <w:sz w:val="22"/>
          <w:szCs w:val="22"/>
        </w:rPr>
        <w:t xml:space="preserve"> to improve reliability, security, and deployment consistency.</w:t>
      </w:r>
    </w:p>
    <w:p w14:paraId="6E24B048" w14:textId="77777777" w:rsidR="001E6E9A" w:rsidRPr="001E6E9A" w:rsidRDefault="001E6E9A" w:rsidP="00F60380">
      <w:pPr>
        <w:numPr>
          <w:ilvl w:val="0"/>
          <w:numId w:val="6"/>
        </w:numPr>
        <w:jc w:val="both"/>
        <w:rPr>
          <w:rFonts w:ascii="Calibri" w:hAnsi="Calibri"/>
          <w:color w:val="010100"/>
          <w:sz w:val="22"/>
          <w:szCs w:val="22"/>
        </w:rPr>
      </w:pPr>
      <w:r w:rsidRPr="001E6E9A">
        <w:rPr>
          <w:rFonts w:ascii="Calibri" w:eastAsia="Times New Roman" w:hAnsi="Calibri" w:cs="Calibri"/>
          <w:color w:val="auto"/>
          <w:sz w:val="22"/>
          <w:szCs w:val="22"/>
          <w:bdr w:val="none" w:sz="0" w:space="0" w:color="auto"/>
          <w14:textOutline w14:w="0" w14:cap="rnd" w14:cmpd="sng" w14:algn="ctr">
            <w14:noFill/>
            <w14:prstDash w14:val="solid"/>
            <w14:bevel/>
          </w14:textOutline>
        </w:rPr>
        <w:t>Supported Windows Server environments including SSL/TLS certificate management, patching automation, IIS troubleshooting, and secure application hosting operations.</w:t>
      </w:r>
    </w:p>
    <w:p w14:paraId="7CA5215E" w14:textId="25133D55" w:rsidR="00F60380" w:rsidRPr="00F60380" w:rsidRDefault="00F60380" w:rsidP="00F60380">
      <w:pPr>
        <w:numPr>
          <w:ilvl w:val="0"/>
          <w:numId w:val="6"/>
        </w:numPr>
        <w:jc w:val="both"/>
        <w:rPr>
          <w:rFonts w:ascii="Calibri" w:hAnsi="Calibri"/>
          <w:color w:val="010100"/>
          <w:sz w:val="22"/>
          <w:szCs w:val="22"/>
        </w:rPr>
      </w:pPr>
      <w:r w:rsidRPr="00F60380">
        <w:rPr>
          <w:rFonts w:ascii="Calibri" w:hAnsi="Calibri"/>
          <w:color w:val="010100"/>
          <w:sz w:val="22"/>
          <w:szCs w:val="22"/>
        </w:rPr>
        <w:t xml:space="preserve">Used AI-assisted development tools such as GitHub Copilot and LLM-based workflows to accelerate automation development, scripting, and operational tooling. </w:t>
      </w:r>
    </w:p>
    <w:p w14:paraId="7CAC026A" w14:textId="726FB48F" w:rsidR="000B1E74" w:rsidRPr="000B1E74" w:rsidRDefault="00F60380" w:rsidP="00F60380">
      <w:pPr>
        <w:numPr>
          <w:ilvl w:val="0"/>
          <w:numId w:val="6"/>
        </w:numPr>
        <w:jc w:val="both"/>
        <w:rPr>
          <w:rFonts w:ascii="Calibri" w:hAnsi="Calibri"/>
          <w:color w:val="010100"/>
          <w:sz w:val="22"/>
          <w:szCs w:val="22"/>
        </w:rPr>
      </w:pPr>
      <w:r w:rsidRPr="00F60380">
        <w:rPr>
          <w:rFonts w:ascii="Calibri" w:hAnsi="Calibri"/>
          <w:color w:val="010100"/>
          <w:sz w:val="22"/>
          <w:szCs w:val="22"/>
        </w:rPr>
        <w:t>Developed and supported secure REST-based integrations and cloud-native automation workflows using Azure services, APIs, JSON, and event-driven architectures</w:t>
      </w:r>
      <w:r w:rsidR="004B3E37">
        <w:rPr>
          <w:rFonts w:ascii="Calibri" w:hAnsi="Calibri"/>
          <w:color w:val="010100"/>
          <w:sz w:val="22"/>
          <w:szCs w:val="22"/>
        </w:rPr>
        <w:t xml:space="preserve"> </w:t>
      </w:r>
      <w:r w:rsidR="000B1E74" w:rsidRPr="000B1E74">
        <w:rPr>
          <w:rFonts w:ascii="Calibri" w:hAnsi="Calibri"/>
          <w:color w:val="010100"/>
          <w:sz w:val="22"/>
          <w:szCs w:val="22"/>
        </w:rPr>
        <w:t xml:space="preserve">Automated AKS operational tasks and deployment workflows using reusable PowerShell scripts and Azure CLI. </w:t>
      </w:r>
    </w:p>
    <w:p w14:paraId="5B025E34" w14:textId="566FF456" w:rsidR="00F601D8" w:rsidRPr="00B40024" w:rsidRDefault="000B1E74" w:rsidP="000B1E74">
      <w:pPr>
        <w:numPr>
          <w:ilvl w:val="0"/>
          <w:numId w:val="6"/>
        </w:numPr>
        <w:jc w:val="both"/>
        <w:rPr>
          <w:rFonts w:ascii="Calibri" w:hAnsi="Calibri"/>
          <w:color w:val="010100"/>
          <w:sz w:val="22"/>
          <w:szCs w:val="22"/>
        </w:rPr>
      </w:pPr>
      <w:r w:rsidRPr="000B1E74">
        <w:rPr>
          <w:rFonts w:ascii="Calibri" w:hAnsi="Calibri"/>
          <w:color w:val="010100"/>
          <w:sz w:val="22"/>
          <w:szCs w:val="22"/>
        </w:rPr>
        <w:t>Integrated Helm-based AKS deployments into Azure DevOps CI/CD pipelines with ACR and Azure Key Vault integration</w:t>
      </w:r>
    </w:p>
    <w:p w14:paraId="04E4CFAE" w14:textId="77777777" w:rsidR="00F601D8" w:rsidRDefault="00C80C84" w:rsidP="007D7AB2">
      <w:pPr>
        <w:numPr>
          <w:ilvl w:val="0"/>
          <w:numId w:val="6"/>
        </w:numPr>
        <w:jc w:val="both"/>
        <w:rPr>
          <w:rFonts w:ascii="Calibri" w:hAnsi="Calibri"/>
          <w:color w:val="010100"/>
          <w:sz w:val="22"/>
          <w:szCs w:val="22"/>
        </w:rPr>
      </w:pPr>
      <w:r>
        <w:rPr>
          <w:rStyle w:val="None"/>
          <w:rFonts w:ascii="Calibri" w:hAnsi="Calibri"/>
          <w:color w:val="010100"/>
          <w:sz w:val="22"/>
          <w:szCs w:val="22"/>
          <w:u w:color="010100"/>
        </w:rPr>
        <w:t>Owned the vulnerability management lifecycle from detection to remediation, improving MTTR and security posture</w:t>
      </w:r>
    </w:p>
    <w:p w14:paraId="58FFF112" w14:textId="77777777" w:rsidR="00F601D8" w:rsidRDefault="00C80C84" w:rsidP="007D7AB2">
      <w:pPr>
        <w:numPr>
          <w:ilvl w:val="0"/>
          <w:numId w:val="6"/>
        </w:numPr>
        <w:jc w:val="both"/>
        <w:rPr>
          <w:rFonts w:ascii="Calibri" w:hAnsi="Calibri"/>
          <w:color w:val="010100"/>
          <w:sz w:val="22"/>
          <w:szCs w:val="22"/>
        </w:rPr>
      </w:pPr>
      <w:r>
        <w:rPr>
          <w:rStyle w:val="None"/>
          <w:rFonts w:ascii="Calibri" w:hAnsi="Calibri"/>
          <w:color w:val="010100"/>
          <w:sz w:val="22"/>
          <w:szCs w:val="22"/>
          <w:u w:color="010100"/>
        </w:rPr>
        <w:t xml:space="preserve">Evaluated and onboarded </w:t>
      </w:r>
      <w:proofErr w:type="spellStart"/>
      <w:r>
        <w:rPr>
          <w:rStyle w:val="None"/>
          <w:rFonts w:ascii="Calibri" w:hAnsi="Calibri"/>
          <w:color w:val="010100"/>
          <w:sz w:val="22"/>
          <w:szCs w:val="22"/>
          <w:u w:color="010100"/>
        </w:rPr>
        <w:t>DevSecOps</w:t>
      </w:r>
      <w:proofErr w:type="spellEnd"/>
      <w:r>
        <w:rPr>
          <w:rStyle w:val="None"/>
          <w:rFonts w:ascii="Calibri" w:hAnsi="Calibri"/>
          <w:color w:val="010100"/>
          <w:sz w:val="22"/>
          <w:szCs w:val="22"/>
          <w:u w:color="010100"/>
        </w:rPr>
        <w:t>/security tools, working with vendors and stakeholders for adoption</w:t>
      </w:r>
    </w:p>
    <w:p w14:paraId="62D4F6A2" w14:textId="77777777" w:rsidR="00F601D8" w:rsidRDefault="00C80C84" w:rsidP="007D7AB2">
      <w:pPr>
        <w:numPr>
          <w:ilvl w:val="0"/>
          <w:numId w:val="6"/>
        </w:numPr>
        <w:jc w:val="both"/>
        <w:rPr>
          <w:rFonts w:ascii="Calibri" w:hAnsi="Calibri"/>
          <w:color w:val="010100"/>
          <w:sz w:val="22"/>
          <w:szCs w:val="22"/>
        </w:rPr>
      </w:pPr>
      <w:r>
        <w:rPr>
          <w:rStyle w:val="None"/>
          <w:rFonts w:ascii="Calibri" w:hAnsi="Calibri"/>
          <w:color w:val="010100"/>
          <w:sz w:val="22"/>
          <w:szCs w:val="22"/>
          <w:u w:color="010100"/>
        </w:rPr>
        <w:t xml:space="preserve">Designed and supported event-driven architectures using Kafka and messaging systems  </w:t>
      </w:r>
    </w:p>
    <w:p w14:paraId="1F0694DF" w14:textId="77777777" w:rsidR="00F601D8" w:rsidRDefault="00C80C84" w:rsidP="007D7AB2">
      <w:pPr>
        <w:numPr>
          <w:ilvl w:val="0"/>
          <w:numId w:val="6"/>
        </w:numPr>
        <w:jc w:val="both"/>
        <w:rPr>
          <w:rFonts w:ascii="Calibri" w:hAnsi="Calibri"/>
          <w:color w:val="010100"/>
          <w:sz w:val="22"/>
          <w:szCs w:val="22"/>
        </w:rPr>
      </w:pPr>
      <w:r>
        <w:rPr>
          <w:rStyle w:val="None"/>
          <w:rFonts w:ascii="Calibri" w:hAnsi="Calibri"/>
          <w:color w:val="010100"/>
          <w:sz w:val="22"/>
          <w:szCs w:val="22"/>
          <w:u w:color="010100"/>
        </w:rPr>
        <w:t xml:space="preserve">Built and maintained serverless applications using Azure Functions and AWS Lambda  </w:t>
      </w:r>
    </w:p>
    <w:p w14:paraId="1B6DD381" w14:textId="77777777" w:rsidR="00C46728" w:rsidRPr="00C46728" w:rsidRDefault="00C46728">
      <w:pPr>
        <w:numPr>
          <w:ilvl w:val="0"/>
          <w:numId w:val="6"/>
        </w:numPr>
        <w:jc w:val="both"/>
        <w:rPr>
          <w:rFonts w:ascii="Calibri" w:hAnsi="Calibri"/>
          <w:color w:val="010100"/>
          <w:sz w:val="22"/>
          <w:szCs w:val="22"/>
        </w:rPr>
      </w:pPr>
      <w:r w:rsidRPr="00C46728">
        <w:rPr>
          <w:rFonts w:ascii="Calibri" w:hAnsi="Calibri"/>
          <w:color w:val="010100"/>
          <w:sz w:val="22"/>
          <w:szCs w:val="22"/>
          <w:u w:color="010100"/>
        </w:rPr>
        <w:t>Built and supported AI/LLM-powered workflows using AWS Bedrock, OpenAI APIs, and Python-based microservices (</w:t>
      </w:r>
      <w:proofErr w:type="spellStart"/>
      <w:r w:rsidRPr="00C46728">
        <w:rPr>
          <w:rFonts w:ascii="Calibri" w:hAnsi="Calibri"/>
          <w:color w:val="010100"/>
          <w:sz w:val="22"/>
          <w:szCs w:val="22"/>
          <w:u w:color="010100"/>
        </w:rPr>
        <w:t>FastAPI</w:t>
      </w:r>
      <w:proofErr w:type="spellEnd"/>
      <w:r w:rsidRPr="00C46728">
        <w:rPr>
          <w:rFonts w:ascii="Calibri" w:hAnsi="Calibri"/>
          <w:color w:val="010100"/>
          <w:sz w:val="22"/>
          <w:szCs w:val="22"/>
          <w:u w:color="010100"/>
        </w:rPr>
        <w:t>/Flask), enabling scalable inference and automation pipelines on Kubernetes</w:t>
      </w:r>
    </w:p>
    <w:p w14:paraId="0C67B914" w14:textId="6886EE38"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Collaborated with application teams to assess third-party dependencies, remediate vulnerabilities, and improve software supply chain visibility.</w:t>
      </w:r>
    </w:p>
    <w:p w14:paraId="0233F96E"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Owned end-to-end incident management lifecycle, including intake, prioritization, triage, resolution, and post-incident RCA for high-impact production issues</w:t>
      </w:r>
    </w:p>
    <w:p w14:paraId="1EF4972D" w14:textId="77777777" w:rsidR="00F601D8" w:rsidRDefault="00C80C84">
      <w:pPr>
        <w:numPr>
          <w:ilvl w:val="0"/>
          <w:numId w:val="6"/>
        </w:numPr>
        <w:jc w:val="both"/>
        <w:rPr>
          <w:rFonts w:ascii="Calibri" w:hAnsi="Calibri"/>
          <w:color w:val="010100"/>
          <w:sz w:val="22"/>
          <w:szCs w:val="22"/>
        </w:rPr>
      </w:pPr>
      <w:r>
        <w:rPr>
          <w:rStyle w:val="None"/>
          <w:rFonts w:ascii="Calibri" w:hAnsi="Calibri"/>
          <w:color w:val="010100"/>
          <w:sz w:val="22"/>
          <w:szCs w:val="22"/>
          <w:u w:color="010100"/>
        </w:rPr>
        <w:t>Led Root Cause Analysis (RCA) for critical incidents and implemented permanent fixes, reducing recurring issues and improving system reliability</w:t>
      </w:r>
    </w:p>
    <w:p w14:paraId="7F6DE041" w14:textId="5E7B5399" w:rsidR="00D32190" w:rsidRPr="00D32190" w:rsidRDefault="00D32190" w:rsidP="00D32190">
      <w:pPr>
        <w:numPr>
          <w:ilvl w:val="0"/>
          <w:numId w:val="6"/>
        </w:numPr>
        <w:jc w:val="both"/>
        <w:rPr>
          <w:rFonts w:ascii="Calibri" w:hAnsi="Calibri"/>
          <w:color w:val="010100"/>
          <w:sz w:val="22"/>
          <w:szCs w:val="22"/>
          <w:u w:color="010100"/>
        </w:rPr>
      </w:pPr>
      <w:r w:rsidRPr="00D32190">
        <w:rPr>
          <w:rFonts w:ascii="Calibri" w:hAnsi="Calibri"/>
          <w:color w:val="010100"/>
          <w:sz w:val="22"/>
          <w:szCs w:val="22"/>
          <w:u w:color="010100"/>
        </w:rPr>
        <w:t xml:space="preserve">Implemented enterprise-grade OAuth2/OIDC authentication, RBAC governance, secure session management, and Zero Trust security controls across Kubernetes and cloud-native applications. </w:t>
      </w:r>
    </w:p>
    <w:p w14:paraId="35411D84" w14:textId="72A76B47" w:rsidR="00D32190" w:rsidRPr="00D32190" w:rsidRDefault="00D32190" w:rsidP="00D32190">
      <w:pPr>
        <w:numPr>
          <w:ilvl w:val="0"/>
          <w:numId w:val="6"/>
        </w:numPr>
        <w:jc w:val="both"/>
        <w:rPr>
          <w:rFonts w:ascii="Calibri" w:hAnsi="Calibri"/>
          <w:color w:val="010100"/>
          <w:sz w:val="22"/>
          <w:szCs w:val="22"/>
          <w:u w:color="010100"/>
        </w:rPr>
      </w:pPr>
      <w:r w:rsidRPr="00D32190">
        <w:rPr>
          <w:rFonts w:ascii="Calibri" w:hAnsi="Calibri"/>
          <w:color w:val="010100"/>
          <w:sz w:val="22"/>
          <w:szCs w:val="22"/>
          <w:u w:color="010100"/>
        </w:rPr>
        <w:t xml:space="preserve">Integrated </w:t>
      </w:r>
      <w:proofErr w:type="spellStart"/>
      <w:r w:rsidRPr="00D32190">
        <w:rPr>
          <w:rFonts w:ascii="Calibri" w:hAnsi="Calibri"/>
          <w:color w:val="010100"/>
          <w:sz w:val="22"/>
          <w:szCs w:val="22"/>
          <w:u w:color="010100"/>
        </w:rPr>
        <w:t>DevSecOps</w:t>
      </w:r>
      <w:proofErr w:type="spellEnd"/>
      <w:r w:rsidRPr="00D32190">
        <w:rPr>
          <w:rFonts w:ascii="Calibri" w:hAnsi="Calibri"/>
          <w:color w:val="010100"/>
          <w:sz w:val="22"/>
          <w:szCs w:val="22"/>
          <w:u w:color="010100"/>
        </w:rPr>
        <w:t xml:space="preserve"> security tooling including SAST/SCA/SBOM, policy-as-code, secrets management, and observability platforms to support SOC2/NIST-aligned secure deployment pipelines. </w:t>
      </w:r>
    </w:p>
    <w:p w14:paraId="09CA769F" w14:textId="77777777" w:rsidR="00D32190" w:rsidRPr="00D32190" w:rsidRDefault="00D32190" w:rsidP="00D32190">
      <w:pPr>
        <w:numPr>
          <w:ilvl w:val="0"/>
          <w:numId w:val="6"/>
        </w:numPr>
        <w:jc w:val="both"/>
        <w:rPr>
          <w:rFonts w:ascii="Calibri" w:hAnsi="Calibri"/>
          <w:color w:val="010100"/>
          <w:sz w:val="22"/>
          <w:szCs w:val="22"/>
        </w:rPr>
      </w:pPr>
      <w:r w:rsidRPr="00D32190">
        <w:rPr>
          <w:rFonts w:ascii="Calibri" w:hAnsi="Calibri"/>
          <w:color w:val="010100"/>
          <w:sz w:val="22"/>
          <w:szCs w:val="22"/>
          <w:u w:color="010100"/>
        </w:rPr>
        <w:t>Designed secure multi-tenant cloud infrastructure with automated compliance enforcement, network isolation, vulnerability remediation, and AI-assisted security automation workflows.</w:t>
      </w:r>
    </w:p>
    <w:p w14:paraId="6EDE22E7" w14:textId="02AB8999" w:rsidR="0040313B" w:rsidRPr="0040313B" w:rsidRDefault="0040313B" w:rsidP="00D32190">
      <w:pPr>
        <w:numPr>
          <w:ilvl w:val="0"/>
          <w:numId w:val="6"/>
        </w:numPr>
        <w:jc w:val="both"/>
        <w:rPr>
          <w:rFonts w:ascii="Calibri" w:hAnsi="Calibri"/>
          <w:color w:val="010100"/>
          <w:sz w:val="22"/>
          <w:szCs w:val="22"/>
        </w:rPr>
      </w:pPr>
      <w:r w:rsidRPr="0040313B">
        <w:rPr>
          <w:rFonts w:ascii="Calibri" w:hAnsi="Calibri"/>
          <w:color w:val="010100"/>
          <w:sz w:val="22"/>
          <w:szCs w:val="22"/>
          <w:u w:color="010100"/>
        </w:rPr>
        <w:lastRenderedPageBreak/>
        <w:t>Collaborated with application development teams to modernize monolithic applications into cloud-native microservices architectures using REST APIs, Docker, Kubernetes, and AWS-native services.</w:t>
      </w:r>
    </w:p>
    <w:p w14:paraId="1F4FB928" w14:textId="02040270" w:rsidR="00351F49" w:rsidRPr="00BC7F13" w:rsidRDefault="00C80C84" w:rsidP="00BC7F13">
      <w:pPr>
        <w:numPr>
          <w:ilvl w:val="0"/>
          <w:numId w:val="6"/>
        </w:numPr>
        <w:jc w:val="both"/>
        <w:rPr>
          <w:rStyle w:val="None"/>
          <w:rFonts w:ascii="Calibri" w:hAnsi="Calibri"/>
          <w:color w:val="010100"/>
          <w:sz w:val="22"/>
          <w:szCs w:val="22"/>
        </w:rPr>
      </w:pPr>
      <w:r w:rsidRPr="00BC7F13">
        <w:rPr>
          <w:rStyle w:val="None"/>
          <w:rFonts w:ascii="Calibri" w:hAnsi="Calibri" w:cs="Calibri"/>
          <w:color w:val="010100"/>
          <w:sz w:val="22"/>
          <w:szCs w:val="22"/>
          <w:u w:color="010100"/>
        </w:rPr>
        <w:t xml:space="preserve">Defined and enforced secure SDLC practices aligned with NIST SSDF, OWASP SAMM, and other </w:t>
      </w:r>
      <w:proofErr w:type="spellStart"/>
      <w:r w:rsidRPr="00BC7F13">
        <w:rPr>
          <w:rStyle w:val="None"/>
          <w:rFonts w:ascii="Calibri" w:hAnsi="Calibri" w:cs="Calibri"/>
          <w:color w:val="010100"/>
          <w:sz w:val="22"/>
          <w:szCs w:val="22"/>
          <w:u w:color="010100"/>
        </w:rPr>
        <w:t>DevSecOps</w:t>
      </w:r>
      <w:proofErr w:type="spellEnd"/>
      <w:r w:rsidRPr="00BC7F13">
        <w:rPr>
          <w:rStyle w:val="None"/>
          <w:rFonts w:ascii="Calibri" w:hAnsi="Calibri" w:cs="Calibri"/>
          <w:color w:val="010100"/>
          <w:sz w:val="22"/>
          <w:szCs w:val="22"/>
          <w:u w:color="010100"/>
        </w:rPr>
        <w:t xml:space="preserve"> frameworks</w:t>
      </w:r>
    </w:p>
    <w:p w14:paraId="4BB868A6" w14:textId="1355AFE8" w:rsidR="001F6F2C" w:rsidRPr="001F6F2C" w:rsidRDefault="001F6F2C" w:rsidP="001F6F2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1F6F2C">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 Led AWS cloud operations and disaster recovery initiatives for mission-critical production environments, implementing automated backup, failover, and recovery strategies across EC2, RDS, Redshift, and Kubernetes-based workloads. </w:t>
      </w:r>
    </w:p>
    <w:p w14:paraId="7C939339" w14:textId="088CF4F7" w:rsidR="001F6F2C" w:rsidRPr="001F6F2C" w:rsidRDefault="001F6F2C" w:rsidP="001F6F2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1F6F2C">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Provided Tier I–III infrastructure support, troubleshooting complex AWS networking, security, and performance issues while ensuring high availability, compliance, and operational stability. </w:t>
      </w:r>
    </w:p>
    <w:p w14:paraId="0AF0CD9B" w14:textId="7AB50B96" w:rsidR="00BC7F13" w:rsidRPr="001F6F2C" w:rsidRDefault="001F6F2C" w:rsidP="001F6F2C">
      <w:pPr>
        <w:pStyle w:val="ListParagraph"/>
        <w:numPr>
          <w:ilvl w:val="0"/>
          <w:numId w:val="6"/>
        </w:numPr>
        <w:jc w:val="both"/>
        <w:rPr>
          <w:rFonts w:ascii="Calibri" w:hAnsi="Calibri" w:cs="Calibri"/>
          <w:color w:val="010100"/>
          <w:sz w:val="22"/>
          <w:szCs w:val="22"/>
        </w:rPr>
      </w:pPr>
      <w:r w:rsidRPr="001F6F2C">
        <w:rPr>
          <w:rFonts w:ascii="Calibri" w:eastAsia="Times New Roman" w:hAnsi="Calibri" w:cs="Calibri"/>
          <w:color w:val="auto"/>
          <w:sz w:val="22"/>
          <w:szCs w:val="22"/>
          <w:bdr w:val="none" w:sz="0" w:space="0" w:color="auto"/>
          <w14:textOutline w14:w="0" w14:cap="rnd" w14:cmpd="sng" w14:algn="ctr">
            <w14:noFill/>
            <w14:prstDash w14:val="solid"/>
            <w14:bevel/>
          </w14:textOutline>
        </w:rPr>
        <w:t>Collaborated with cross-functional and third-party teams to optimize AWS infrastructure using Terraform, CloudWatch, IAM, Lambda, and automation frameworks for improved scalability, security, and cost efficiency</w:t>
      </w:r>
    </w:p>
    <w:p w14:paraId="71FE0CE3" w14:textId="77777777" w:rsidR="001F6F2C" w:rsidRPr="00BC7F13" w:rsidRDefault="001F6F2C" w:rsidP="001F6F2C">
      <w:pPr>
        <w:pStyle w:val="ListParagraph"/>
        <w:ind w:left="174"/>
        <w:jc w:val="both"/>
        <w:rPr>
          <w:rStyle w:val="None"/>
          <w:rFonts w:ascii="Calibri" w:hAnsi="Calibri"/>
          <w:color w:val="010100"/>
          <w:sz w:val="22"/>
          <w:szCs w:val="22"/>
        </w:rPr>
      </w:pPr>
    </w:p>
    <w:p w14:paraId="73FC1871" w14:textId="77777777" w:rsidR="00F601D8" w:rsidRDefault="00C80C84">
      <w:pPr>
        <w:jc w:val="both"/>
        <w:rPr>
          <w:rStyle w:val="None"/>
          <w:rFonts w:ascii="Calibri" w:eastAsia="Calibri" w:hAnsi="Calibri" w:cs="Calibri"/>
          <w:color w:val="ED7D31"/>
          <w:sz w:val="22"/>
          <w:szCs w:val="22"/>
          <w:u w:color="ED7D31"/>
        </w:rPr>
      </w:pPr>
      <w:r>
        <w:rPr>
          <w:rStyle w:val="None"/>
          <w:rFonts w:ascii="Calibri" w:hAnsi="Calibri"/>
          <w:b/>
          <w:bCs/>
          <w:color w:val="010100"/>
          <w:sz w:val="22"/>
          <w:szCs w:val="22"/>
          <w:u w:color="010100"/>
        </w:rPr>
        <w:t xml:space="preserve">Environment: </w:t>
      </w:r>
      <w:r>
        <w:rPr>
          <w:rStyle w:val="None"/>
          <w:rFonts w:ascii="Calibri" w:hAnsi="Calibri"/>
          <w:color w:val="010100"/>
          <w:sz w:val="22"/>
          <w:szCs w:val="22"/>
          <w:u w:color="010100"/>
        </w:rPr>
        <w:t>Azure (Azure DevOps, Azure Pipelines, Azure Repos, Azure Artifacts, Azure Key Vault, Azure CLI, Azure Monitor, AKS, ACR), GitHub Actions, GitLab CI/CD, Jenkins, YAML Pipelines, Docker, Kubernetes, Helm, Packer, Terraform (</w:t>
      </w:r>
      <w:proofErr w:type="spellStart"/>
      <w:r>
        <w:rPr>
          <w:rStyle w:val="None"/>
          <w:rFonts w:ascii="Calibri" w:hAnsi="Calibri"/>
          <w:color w:val="010100"/>
          <w:sz w:val="22"/>
          <w:szCs w:val="22"/>
          <w:u w:color="010100"/>
        </w:rPr>
        <w:t>azurerm</w:t>
      </w:r>
      <w:proofErr w:type="spellEnd"/>
      <w:r>
        <w:rPr>
          <w:rStyle w:val="None"/>
          <w:rFonts w:ascii="Calibri" w:hAnsi="Calibri"/>
          <w:color w:val="010100"/>
          <w:sz w:val="22"/>
          <w:szCs w:val="22"/>
          <w:u w:color="010100"/>
        </w:rPr>
        <w:t xml:space="preserve">), Ansible, Python, PowerShell, Bash, Groovy, OPA (Open Policy Agent), Checkov, Sentinel, </w:t>
      </w:r>
      <w:proofErr w:type="spellStart"/>
      <w:r>
        <w:rPr>
          <w:rStyle w:val="None"/>
          <w:rFonts w:ascii="Calibri" w:hAnsi="Calibri"/>
          <w:color w:val="010100"/>
          <w:sz w:val="22"/>
          <w:szCs w:val="22"/>
          <w:u w:color="010100"/>
        </w:rPr>
        <w:t>Trivy</w:t>
      </w:r>
      <w:proofErr w:type="spellEnd"/>
      <w:r>
        <w:rPr>
          <w:rStyle w:val="None"/>
          <w:rFonts w:ascii="Calibri" w:hAnsi="Calibri"/>
          <w:color w:val="010100"/>
          <w:sz w:val="22"/>
          <w:szCs w:val="22"/>
          <w:u w:color="010100"/>
        </w:rPr>
        <w:t xml:space="preserve">, </w:t>
      </w:r>
      <w:proofErr w:type="spellStart"/>
      <w:r>
        <w:rPr>
          <w:rStyle w:val="None"/>
          <w:rFonts w:ascii="Calibri" w:hAnsi="Calibri"/>
          <w:color w:val="010100"/>
          <w:sz w:val="22"/>
          <w:szCs w:val="22"/>
          <w:u w:color="010100"/>
        </w:rPr>
        <w:t>Grype</w:t>
      </w:r>
      <w:proofErr w:type="spellEnd"/>
      <w:r>
        <w:rPr>
          <w:rStyle w:val="None"/>
          <w:rFonts w:ascii="Calibri" w:hAnsi="Calibri"/>
          <w:color w:val="010100"/>
          <w:sz w:val="22"/>
          <w:szCs w:val="22"/>
          <w:u w:color="010100"/>
        </w:rPr>
        <w:t>, SBOM, SLSA, SAST, SCA, DAST, Supply Chain Security, Git (</w:t>
      </w:r>
      <w:proofErr w:type="spellStart"/>
      <w:r>
        <w:rPr>
          <w:rStyle w:val="None"/>
          <w:rFonts w:ascii="Calibri" w:hAnsi="Calibri"/>
          <w:color w:val="010100"/>
          <w:sz w:val="22"/>
          <w:szCs w:val="22"/>
          <w:u w:color="010100"/>
        </w:rPr>
        <w:t>GitFlow</w:t>
      </w:r>
      <w:proofErr w:type="spellEnd"/>
      <w:r>
        <w:rPr>
          <w:rStyle w:val="None"/>
          <w:rFonts w:ascii="Calibri" w:hAnsi="Calibri"/>
          <w:color w:val="010100"/>
          <w:sz w:val="22"/>
          <w:szCs w:val="22"/>
          <w:u w:color="010100"/>
        </w:rPr>
        <w:t>, trunk-based), CI/CD Automation, Release Engineering, Secure SDLC, Zero Trust DevOps, Infrastructure as Code (</w:t>
      </w:r>
      <w:proofErr w:type="spellStart"/>
      <w:r>
        <w:rPr>
          <w:rStyle w:val="None"/>
          <w:rFonts w:ascii="Calibri" w:hAnsi="Calibri"/>
          <w:color w:val="010100"/>
          <w:sz w:val="22"/>
          <w:szCs w:val="22"/>
          <w:u w:color="010100"/>
        </w:rPr>
        <w:t>IaC</w:t>
      </w:r>
      <w:proofErr w:type="spellEnd"/>
      <w:r>
        <w:rPr>
          <w:rStyle w:val="None"/>
          <w:rFonts w:ascii="Calibri" w:hAnsi="Calibri"/>
          <w:color w:val="010100"/>
          <w:sz w:val="22"/>
          <w:szCs w:val="22"/>
          <w:u w:color="010100"/>
        </w:rPr>
        <w:t xml:space="preserve">), Container Security, Image Hardening, Policy as Code, ELK Stack, Prometheus, Grafana, NIST SSDF, OWASP SAMM, BSIMM, Audit Logging, Artifact Signing, Provenance Tracking, Compliance Automation, Cloud Security, Linux (Ubuntu, RHEL), Documentation &amp; Playbooks, </w:t>
      </w:r>
      <w:proofErr w:type="spellStart"/>
      <w:r>
        <w:rPr>
          <w:rStyle w:val="None"/>
          <w:rFonts w:ascii="Calibri" w:hAnsi="Calibri"/>
          <w:color w:val="010100"/>
          <w:sz w:val="22"/>
          <w:szCs w:val="22"/>
          <w:u w:color="010100"/>
        </w:rPr>
        <w:t>DevSecOps</w:t>
      </w:r>
      <w:proofErr w:type="spellEnd"/>
      <w:r>
        <w:rPr>
          <w:rStyle w:val="None"/>
          <w:rFonts w:ascii="Calibri" w:hAnsi="Calibri"/>
          <w:color w:val="010100"/>
          <w:sz w:val="22"/>
          <w:szCs w:val="22"/>
          <w:u w:color="010100"/>
        </w:rPr>
        <w:t xml:space="preserve"> Enablement, Multi-Cloud CI/CD, Hybrid Cloud Architecture</w:t>
      </w:r>
    </w:p>
    <w:p w14:paraId="2942AF0C" w14:textId="77777777" w:rsidR="00F601D8" w:rsidRDefault="00C80C84">
      <w:pPr>
        <w:jc w:val="both"/>
        <w:rPr>
          <w:rStyle w:val="Hyperlink0"/>
        </w:rPr>
      </w:pPr>
      <w:r>
        <w:rPr>
          <w:rStyle w:val="None"/>
          <w:rFonts w:ascii="Calibri" w:eastAsia="Calibri" w:hAnsi="Calibri" w:cs="Calibri"/>
          <w:color w:val="ED7D31"/>
          <w:sz w:val="22"/>
          <w:szCs w:val="22"/>
          <w:u w:color="ED7D31"/>
        </w:rPr>
        <w:br/>
      </w:r>
      <w:r>
        <w:rPr>
          <w:rStyle w:val="Hyperlink0"/>
        </w:rPr>
        <w:t xml:space="preserve">Client: Apple </w:t>
      </w:r>
      <w:r>
        <w:rPr>
          <w:rStyle w:val="Hyperlink0"/>
        </w:rPr>
        <w:tab/>
        <w:t xml:space="preserve">                                                                                                                                                      Aug 2024 – Dec 2024</w:t>
      </w:r>
    </w:p>
    <w:p w14:paraId="7E422CE8" w14:textId="77777777" w:rsidR="00F601D8" w:rsidRDefault="00C80C84">
      <w:pPr>
        <w:pBdr>
          <w:bottom w:val="single" w:sz="6" w:space="0" w:color="000000"/>
        </w:pBdr>
        <w:spacing w:line="276" w:lineRule="auto"/>
        <w:jc w:val="both"/>
        <w:rPr>
          <w:rStyle w:val="Hyperlink0"/>
        </w:rPr>
      </w:pPr>
      <w:r>
        <w:rPr>
          <w:rStyle w:val="Hyperlink0"/>
        </w:rPr>
        <w:t>Role: Site Reliability Engineer (SRE)/ Cloud Engineer</w:t>
      </w:r>
    </w:p>
    <w:p w14:paraId="62FF46FF" w14:textId="6FA4BA6F" w:rsidR="00F601D8" w:rsidRPr="00B40024" w:rsidRDefault="00C80C84" w:rsidP="00B40024">
      <w:pPr>
        <w:numPr>
          <w:ilvl w:val="0"/>
          <w:numId w:val="8"/>
        </w:numPr>
        <w:rPr>
          <w:rFonts w:ascii="Calibri" w:hAnsi="Calibri"/>
          <w:sz w:val="22"/>
          <w:szCs w:val="22"/>
        </w:rPr>
      </w:pPr>
      <w:r>
        <w:rPr>
          <w:rStyle w:val="None"/>
          <w:rFonts w:ascii="Calibri" w:hAnsi="Calibri"/>
          <w:sz w:val="22"/>
          <w:szCs w:val="22"/>
        </w:rPr>
        <w:t>Built and maintained secure, automated CI/CD pipelines using GitHub Actions, GitLab CI/CD, Jenkins, and Azure DevOps.</w:t>
      </w:r>
    </w:p>
    <w:p w14:paraId="7ECB6199" w14:textId="77777777" w:rsidR="00F601D8" w:rsidRDefault="00C80C84">
      <w:pPr>
        <w:numPr>
          <w:ilvl w:val="0"/>
          <w:numId w:val="8"/>
        </w:numPr>
        <w:rPr>
          <w:rFonts w:ascii="Calibri" w:hAnsi="Calibri"/>
          <w:sz w:val="22"/>
          <w:szCs w:val="22"/>
        </w:rPr>
      </w:pPr>
      <w:r>
        <w:rPr>
          <w:rStyle w:val="None"/>
          <w:rFonts w:ascii="Calibri" w:hAnsi="Calibri"/>
          <w:sz w:val="22"/>
          <w:szCs w:val="22"/>
        </w:rPr>
        <w:t>Developed AWS Lambda-based workflows integrating API Gateway, DynamoDB, and S3 to automate data pipelines and application logic.</w:t>
      </w:r>
    </w:p>
    <w:p w14:paraId="074DAD4A" w14:textId="77777777" w:rsidR="00CC4DC1" w:rsidRDefault="00CC4DC1">
      <w:pPr>
        <w:numPr>
          <w:ilvl w:val="0"/>
          <w:numId w:val="8"/>
        </w:numPr>
        <w:rPr>
          <w:rFonts w:ascii="Calibri" w:hAnsi="Calibri"/>
          <w:sz w:val="22"/>
          <w:szCs w:val="22"/>
        </w:rPr>
      </w:pPr>
      <w:r w:rsidRPr="00CC4DC1">
        <w:rPr>
          <w:rFonts w:ascii="Calibri" w:hAnsi="Calibri"/>
          <w:sz w:val="22"/>
          <w:szCs w:val="22"/>
        </w:rPr>
        <w:t xml:space="preserve">Experience with CI/CD platforms including Jenkins, GitHub Actions, GitLab CI/CD, Azure DevOps, and similar workflow orchestration platforms such as </w:t>
      </w:r>
      <w:proofErr w:type="spellStart"/>
      <w:r w:rsidRPr="00CC4DC1">
        <w:rPr>
          <w:rFonts w:ascii="Calibri" w:hAnsi="Calibri"/>
          <w:sz w:val="22"/>
          <w:szCs w:val="22"/>
        </w:rPr>
        <w:t>CircleCI</w:t>
      </w:r>
      <w:proofErr w:type="spellEnd"/>
      <w:r w:rsidRPr="00CC4DC1">
        <w:rPr>
          <w:rFonts w:ascii="Calibri" w:hAnsi="Calibri"/>
          <w:sz w:val="22"/>
          <w:szCs w:val="22"/>
        </w:rPr>
        <w:t>.</w:t>
      </w:r>
    </w:p>
    <w:p w14:paraId="5E3C8394" w14:textId="258C02A1" w:rsidR="00F601D8" w:rsidRDefault="00C80C84">
      <w:pPr>
        <w:numPr>
          <w:ilvl w:val="0"/>
          <w:numId w:val="8"/>
        </w:numPr>
        <w:rPr>
          <w:rFonts w:ascii="Calibri" w:hAnsi="Calibri"/>
          <w:sz w:val="22"/>
          <w:szCs w:val="22"/>
        </w:rPr>
      </w:pPr>
      <w:r>
        <w:rPr>
          <w:rStyle w:val="None"/>
          <w:rFonts w:ascii="Calibri" w:hAnsi="Calibri"/>
          <w:sz w:val="22"/>
          <w:szCs w:val="22"/>
        </w:rPr>
        <w:t>Integrated AWS Bedrock and Amazon Lex to explore conversational AI and intelligent workflow capabilities.</w:t>
      </w:r>
    </w:p>
    <w:p w14:paraId="5290A3C6" w14:textId="77777777" w:rsidR="00F601D8" w:rsidRDefault="00C80C84">
      <w:pPr>
        <w:numPr>
          <w:ilvl w:val="0"/>
          <w:numId w:val="8"/>
        </w:numPr>
        <w:rPr>
          <w:rStyle w:val="None"/>
          <w:rFonts w:ascii="Calibri" w:hAnsi="Calibri"/>
          <w:sz w:val="22"/>
          <w:szCs w:val="22"/>
        </w:rPr>
      </w:pPr>
      <w:r>
        <w:rPr>
          <w:rStyle w:val="None"/>
          <w:rFonts w:ascii="Calibri" w:hAnsi="Calibri"/>
          <w:sz w:val="22"/>
          <w:szCs w:val="22"/>
        </w:rPr>
        <w:t>Implemented AI-driven alerting and response automation leveraging AWS CloudWatch Events and Lambda functions.</w:t>
      </w:r>
    </w:p>
    <w:p w14:paraId="7CBE050D" w14:textId="19C513C7" w:rsidR="00BC5A76" w:rsidRPr="00BC5A76" w:rsidRDefault="00BC5A76" w:rsidP="00BC5A76">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Built and supported AI/LLM-powered workflows using AWS Bedrock, OpenAI APIs, and Python-based microservices (</w:t>
      </w:r>
      <w:proofErr w:type="spellStart"/>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FastAPI</w:t>
      </w:r>
      <w:proofErr w:type="spellEnd"/>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/Flask), enabling scalable inference and automation pipelines on Kubernetes.</w:t>
      </w:r>
    </w:p>
    <w:p w14:paraId="20D4B611" w14:textId="77777777" w:rsidR="00BC5A76" w:rsidRPr="00BC5A76" w:rsidRDefault="00BC5A76" w:rsidP="00BC5A76">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Worked with Retrieval-Augmented Generation (RAG) architectures including embeddings, vector search, document ingestion pipelines, and semantic search workflows for AI-driven applications.</w:t>
      </w:r>
    </w:p>
    <w:p w14:paraId="5E8BED39" w14:textId="2361620F" w:rsidR="00BC5A76" w:rsidRPr="00BC5A76" w:rsidRDefault="00BC5A76" w:rsidP="00BC5A76">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Supported </w:t>
      </w:r>
      <w:proofErr w:type="spellStart"/>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MLOps</w:t>
      </w:r>
      <w:proofErr w:type="spellEnd"/>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 xml:space="preserve"> and distributed AI workloads using </w:t>
      </w:r>
      <w:proofErr w:type="spellStart"/>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MLflow</w:t>
      </w:r>
      <w:proofErr w:type="spellEnd"/>
      <w:r w:rsidRPr="00BC5A76">
        <w:rPr>
          <w:rFonts w:ascii="Calibri" w:eastAsia="Times New Roman" w:hAnsi="Calibri" w:cs="Calibri"/>
          <w:color w:val="auto"/>
          <w:sz w:val="22"/>
          <w:szCs w:val="22"/>
          <w:bdr w:val="none" w:sz="0" w:space="0" w:color="auto"/>
          <w14:textOutline w14:w="0" w14:cap="rnd" w14:cmpd="sng" w14:algn="ctr">
            <w14:noFill/>
            <w14:prstDash w14:val="solid"/>
            <w14:bevel/>
          </w14:textOutline>
        </w:rPr>
        <w:t>, Kubeflow, Airflow, and Ray for model orchestration, experiment tracking, scalable training/inference, and automated deployment pipelines.</w:t>
      </w:r>
    </w:p>
    <w:p w14:paraId="11E7C90F" w14:textId="0C028E53" w:rsidR="00F601D8" w:rsidRDefault="00C80C84">
      <w:pPr>
        <w:numPr>
          <w:ilvl w:val="0"/>
          <w:numId w:val="8"/>
        </w:numPr>
        <w:rPr>
          <w:rFonts w:ascii="Calibri" w:hAnsi="Calibri"/>
          <w:sz w:val="22"/>
          <w:szCs w:val="22"/>
        </w:rPr>
      </w:pPr>
      <w:r>
        <w:rPr>
          <w:rStyle w:val="None"/>
          <w:rFonts w:ascii="Calibri" w:hAnsi="Calibri"/>
          <w:sz w:val="22"/>
          <w:szCs w:val="22"/>
        </w:rPr>
        <w:t>Built and maintained Azure DevOps YAML pipelines for CI/CD automation</w:t>
      </w:r>
    </w:p>
    <w:p w14:paraId="04190E08" w14:textId="77777777" w:rsidR="00F601D8" w:rsidRDefault="00C80C84">
      <w:pPr>
        <w:numPr>
          <w:ilvl w:val="0"/>
          <w:numId w:val="8"/>
        </w:numPr>
        <w:rPr>
          <w:rFonts w:ascii="Calibri" w:hAnsi="Calibri"/>
          <w:sz w:val="22"/>
          <w:szCs w:val="22"/>
        </w:rPr>
      </w:pPr>
      <w:r>
        <w:rPr>
          <w:rStyle w:val="None"/>
          <w:rFonts w:ascii="Calibri" w:hAnsi="Calibri"/>
          <w:sz w:val="22"/>
          <w:szCs w:val="22"/>
        </w:rPr>
        <w:t>Managed repos, branching, pull requests, and release pipelines</w:t>
      </w:r>
    </w:p>
    <w:p w14:paraId="503C0A9E" w14:textId="77777777" w:rsidR="00F601D8" w:rsidRDefault="00C80C84">
      <w:pPr>
        <w:numPr>
          <w:ilvl w:val="0"/>
          <w:numId w:val="8"/>
        </w:numPr>
        <w:rPr>
          <w:rFonts w:ascii="Calibri" w:hAnsi="Calibri"/>
          <w:sz w:val="22"/>
          <w:szCs w:val="22"/>
        </w:rPr>
      </w:pPr>
      <w:r>
        <w:rPr>
          <w:rStyle w:val="None"/>
          <w:rFonts w:ascii="Calibri" w:hAnsi="Calibri"/>
          <w:sz w:val="22"/>
          <w:szCs w:val="22"/>
        </w:rPr>
        <w:t>Integrated SonarQube/code quality checks and deployment gates</w:t>
      </w:r>
    </w:p>
    <w:p w14:paraId="2A7034B4" w14:textId="77777777" w:rsidR="00F601D8" w:rsidRDefault="00C80C84">
      <w:pPr>
        <w:numPr>
          <w:ilvl w:val="0"/>
          <w:numId w:val="8"/>
        </w:numPr>
        <w:rPr>
          <w:rFonts w:ascii="Calibri" w:hAnsi="Calibri"/>
          <w:sz w:val="22"/>
          <w:szCs w:val="22"/>
        </w:rPr>
      </w:pPr>
      <w:r>
        <w:rPr>
          <w:rStyle w:val="None"/>
          <w:rFonts w:ascii="Calibri" w:hAnsi="Calibri"/>
          <w:sz w:val="22"/>
          <w:szCs w:val="22"/>
        </w:rPr>
        <w:t>Used Azure Monitor and Log Analytics for monitoring and alerting</w:t>
      </w:r>
    </w:p>
    <w:p w14:paraId="3B518E90" w14:textId="47E5693E" w:rsidR="00B77FD6" w:rsidRPr="00B77FD6" w:rsidRDefault="00B77FD6" w:rsidP="00B77FD6">
      <w:pPr>
        <w:numPr>
          <w:ilvl w:val="0"/>
          <w:numId w:val="8"/>
        </w:numPr>
        <w:rPr>
          <w:rFonts w:ascii="Calibri" w:hAnsi="Calibri"/>
          <w:sz w:val="22"/>
          <w:szCs w:val="22"/>
        </w:rPr>
      </w:pPr>
      <w:r w:rsidRPr="00B77FD6">
        <w:rPr>
          <w:rFonts w:ascii="Calibri" w:hAnsi="Calibri"/>
          <w:sz w:val="22"/>
          <w:szCs w:val="22"/>
        </w:rPr>
        <w:t xml:space="preserve">Participated in 24x7 on-call rotations supporting mission-critical production systems and incident response. </w:t>
      </w:r>
    </w:p>
    <w:p w14:paraId="203D2712" w14:textId="77777777" w:rsidR="003120AA" w:rsidRDefault="00B77FD6" w:rsidP="00B77FD6">
      <w:pPr>
        <w:numPr>
          <w:ilvl w:val="0"/>
          <w:numId w:val="8"/>
        </w:numPr>
        <w:rPr>
          <w:rFonts w:ascii="Calibri" w:hAnsi="Calibri"/>
          <w:sz w:val="22"/>
          <w:szCs w:val="22"/>
        </w:rPr>
      </w:pPr>
      <w:r w:rsidRPr="00B77FD6">
        <w:rPr>
          <w:rFonts w:ascii="Calibri" w:hAnsi="Calibri"/>
          <w:sz w:val="22"/>
          <w:szCs w:val="22"/>
        </w:rPr>
        <w:t>Supported Linux-based application and database environments with a focus on resiliency, security, and operational stability</w:t>
      </w:r>
    </w:p>
    <w:p w14:paraId="2BD1AD1D" w14:textId="77777777" w:rsidR="0040313B" w:rsidRDefault="0040313B">
      <w:pPr>
        <w:numPr>
          <w:ilvl w:val="0"/>
          <w:numId w:val="10"/>
        </w:numPr>
        <w:rPr>
          <w:rStyle w:val="None"/>
          <w:rFonts w:ascii="Calibri" w:hAnsi="Calibri"/>
          <w:sz w:val="22"/>
          <w:szCs w:val="22"/>
        </w:rPr>
      </w:pPr>
      <w:r w:rsidRPr="0040313B">
        <w:rPr>
          <w:rStyle w:val="None"/>
          <w:rFonts w:ascii="Calibri" w:hAnsi="Calibri"/>
          <w:sz w:val="22"/>
          <w:szCs w:val="22"/>
        </w:rPr>
        <w:t>Supported frontend and API integration workflows using TypeScript, Node.js, RESTful services, and event-driven architectures within Agile enterprise application environments.</w:t>
      </w:r>
    </w:p>
    <w:p w14:paraId="0A6076D7" w14:textId="17798435" w:rsidR="00F601D8" w:rsidRDefault="00C80C84">
      <w:pPr>
        <w:numPr>
          <w:ilvl w:val="0"/>
          <w:numId w:val="10"/>
        </w:numPr>
        <w:rPr>
          <w:rFonts w:ascii="Calibri" w:hAnsi="Calibri"/>
          <w:sz w:val="22"/>
          <w:szCs w:val="22"/>
        </w:rPr>
      </w:pPr>
      <w:r>
        <w:rPr>
          <w:rStyle w:val="None"/>
          <w:rFonts w:ascii="Calibri" w:hAnsi="Calibri"/>
          <w:sz w:val="22"/>
          <w:szCs w:val="22"/>
        </w:rPr>
        <w:t>Used PagerDuty for incident alerting, escalation policies, and on-call response workflows.</w:t>
      </w:r>
    </w:p>
    <w:p w14:paraId="0A1A82DC" w14:textId="77777777" w:rsidR="00F601D8" w:rsidRDefault="00C80C84">
      <w:pPr>
        <w:numPr>
          <w:ilvl w:val="0"/>
          <w:numId w:val="10"/>
        </w:numPr>
        <w:rPr>
          <w:rFonts w:ascii="Calibri" w:hAnsi="Calibri"/>
          <w:sz w:val="22"/>
          <w:szCs w:val="22"/>
        </w:rPr>
      </w:pPr>
      <w:r>
        <w:rPr>
          <w:rStyle w:val="None"/>
          <w:rFonts w:ascii="Calibri" w:hAnsi="Calibri"/>
          <w:sz w:val="22"/>
          <w:szCs w:val="22"/>
        </w:rPr>
        <w:t>Integrated API testing workflows using Postman for validating REST and event-driven microservices.</w:t>
      </w:r>
    </w:p>
    <w:p w14:paraId="361AE433" w14:textId="77777777" w:rsidR="00F601D8" w:rsidRDefault="00C80C84">
      <w:pPr>
        <w:numPr>
          <w:ilvl w:val="0"/>
          <w:numId w:val="10"/>
        </w:numPr>
        <w:rPr>
          <w:rFonts w:ascii="Calibri" w:hAnsi="Calibri"/>
          <w:sz w:val="22"/>
          <w:szCs w:val="22"/>
        </w:rPr>
      </w:pPr>
      <w:r>
        <w:rPr>
          <w:rStyle w:val="None"/>
          <w:rFonts w:ascii="Calibri" w:hAnsi="Calibri"/>
          <w:sz w:val="22"/>
          <w:szCs w:val="22"/>
        </w:rPr>
        <w:t>Developed lightweight automation scripts in Node.js and TypeScript for CI/CD orchestration.</w:t>
      </w:r>
    </w:p>
    <w:p w14:paraId="40B14DCC" w14:textId="77777777" w:rsidR="00F601D8" w:rsidRDefault="00C80C84">
      <w:pPr>
        <w:numPr>
          <w:ilvl w:val="0"/>
          <w:numId w:val="10"/>
        </w:numPr>
        <w:rPr>
          <w:rFonts w:ascii="Calibri" w:hAnsi="Calibri"/>
          <w:sz w:val="22"/>
          <w:szCs w:val="22"/>
        </w:rPr>
      </w:pPr>
      <w:r>
        <w:rPr>
          <w:rStyle w:val="None"/>
          <w:rFonts w:ascii="Calibri" w:hAnsi="Calibri"/>
          <w:sz w:val="22"/>
          <w:szCs w:val="22"/>
        </w:rPr>
        <w:t xml:space="preserve">Implemented </w:t>
      </w:r>
      <w:proofErr w:type="spellStart"/>
      <w:r>
        <w:rPr>
          <w:rStyle w:val="None"/>
          <w:rFonts w:ascii="Calibri" w:hAnsi="Calibri"/>
          <w:sz w:val="22"/>
          <w:szCs w:val="22"/>
        </w:rPr>
        <w:t>IaC</w:t>
      </w:r>
      <w:proofErr w:type="spellEnd"/>
      <w:r>
        <w:rPr>
          <w:rStyle w:val="None"/>
          <w:rFonts w:ascii="Calibri" w:hAnsi="Calibri"/>
          <w:sz w:val="22"/>
          <w:szCs w:val="22"/>
        </w:rPr>
        <w:t xml:space="preserve"> workflows using AWS CDK for provisioning serverless and microservice-based infrastructure.</w:t>
      </w:r>
    </w:p>
    <w:p w14:paraId="4CCF483F" w14:textId="77777777" w:rsidR="00CC4DC1" w:rsidRDefault="00CC4DC1">
      <w:pPr>
        <w:numPr>
          <w:ilvl w:val="0"/>
          <w:numId w:val="10"/>
        </w:numPr>
        <w:rPr>
          <w:rFonts w:ascii="Calibri" w:hAnsi="Calibri"/>
          <w:sz w:val="22"/>
          <w:szCs w:val="22"/>
        </w:rPr>
      </w:pPr>
      <w:r w:rsidRPr="00CC4DC1">
        <w:rPr>
          <w:rFonts w:ascii="Calibri" w:hAnsi="Calibri"/>
          <w:sz w:val="22"/>
          <w:szCs w:val="22"/>
        </w:rPr>
        <w:lastRenderedPageBreak/>
        <w:t>Supported distributed and hybrid deployment environments with automated synchronization, resilient connectivity workflows, and Kubernetes-based edge infrastructure integrations.</w:t>
      </w:r>
    </w:p>
    <w:p w14:paraId="24482B12" w14:textId="77777777" w:rsidR="00F601D8" w:rsidRDefault="00C80C84">
      <w:pPr>
        <w:numPr>
          <w:ilvl w:val="0"/>
          <w:numId w:val="10"/>
        </w:numPr>
        <w:rPr>
          <w:rFonts w:ascii="Calibri" w:hAnsi="Calibri"/>
          <w:sz w:val="22"/>
          <w:szCs w:val="22"/>
        </w:rPr>
      </w:pPr>
      <w:r>
        <w:rPr>
          <w:rStyle w:val="None"/>
          <w:rFonts w:ascii="Calibri" w:hAnsi="Calibri"/>
          <w:sz w:val="22"/>
          <w:szCs w:val="22"/>
        </w:rPr>
        <w:t xml:space="preserve">Built and deployed serverless and containerized applications across AWS (Lambda, API Gateway, DynamoDB, S3) and GCP (Dataflow, Pub/Sub, </w:t>
      </w:r>
      <w:proofErr w:type="spellStart"/>
      <w:r>
        <w:rPr>
          <w:rStyle w:val="None"/>
          <w:rFonts w:ascii="Calibri" w:hAnsi="Calibri"/>
          <w:sz w:val="22"/>
          <w:szCs w:val="22"/>
        </w:rPr>
        <w:t>BigQuery</w:t>
      </w:r>
      <w:proofErr w:type="spellEnd"/>
      <w:r>
        <w:rPr>
          <w:rStyle w:val="None"/>
          <w:rFonts w:ascii="Calibri" w:hAnsi="Calibri"/>
          <w:sz w:val="22"/>
          <w:szCs w:val="22"/>
        </w:rPr>
        <w:t>, GKE).</w:t>
      </w:r>
    </w:p>
    <w:p w14:paraId="7FA90DED"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Automated CI/CD pipelines using Jenkins, GitHub Actions, and Terraform, enabling secure multi-environment deployments.</w:t>
      </w:r>
    </w:p>
    <w:p w14:paraId="6EF4AA13"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Partnered with platform teams to design and optimize monitoring, alerting, and observability systems using Datadog, Grafana, CloudWatch, and ELK</w:t>
      </w:r>
    </w:p>
    <w:p w14:paraId="3B2D9CAE"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Designed and managed Infrastructure as Code (</w:t>
      </w:r>
      <w:proofErr w:type="spellStart"/>
      <w:r>
        <w:rPr>
          <w:rStyle w:val="None"/>
          <w:rFonts w:ascii="Calibri" w:hAnsi="Calibri"/>
          <w:sz w:val="22"/>
          <w:szCs w:val="22"/>
        </w:rPr>
        <w:t>IaC</w:t>
      </w:r>
      <w:proofErr w:type="spellEnd"/>
      <w:r>
        <w:rPr>
          <w:rStyle w:val="None"/>
          <w:rFonts w:ascii="Calibri" w:hAnsi="Calibri"/>
          <w:sz w:val="22"/>
          <w:szCs w:val="22"/>
        </w:rPr>
        <w:t>) using Terraform and CloudFormation for reusable cloud environments.</w:t>
      </w:r>
    </w:p>
    <w:p w14:paraId="5FE089C3"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Implemented workflow orchestration using Airflow/Cloud Composer for real-time and batch data pipelines.</w:t>
      </w:r>
    </w:p>
    <w:p w14:paraId="4411F3C7"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Developed Python-based automation scripts (boto3 and Google SDK) for resource provisioning and monitoring.</w:t>
      </w:r>
    </w:p>
    <w:p w14:paraId="7FC1EF62"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Enforced policy-as-code governance within pipelines using OPA (Open Policy Agent), Checkov, and Sentinel</w:t>
      </w:r>
    </w:p>
    <w:p w14:paraId="4E09777D"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Implemented zero-trust principles in CI/CD by managing secrets securely with least-privilege access</w:t>
      </w:r>
    </w:p>
    <w:p w14:paraId="5C39DE09" w14:textId="77777777" w:rsidR="00F601D8" w:rsidRDefault="00C80C84" w:rsidP="003120AA">
      <w:pPr>
        <w:numPr>
          <w:ilvl w:val="0"/>
          <w:numId w:val="10"/>
        </w:numPr>
        <w:jc w:val="both"/>
        <w:rPr>
          <w:rFonts w:ascii="Calibri" w:hAnsi="Calibri"/>
          <w:sz w:val="22"/>
          <w:szCs w:val="22"/>
        </w:rPr>
      </w:pPr>
      <w:r>
        <w:rPr>
          <w:rStyle w:val="None"/>
          <w:rFonts w:ascii="Calibri" w:hAnsi="Calibri"/>
          <w:sz w:val="22"/>
          <w:szCs w:val="22"/>
        </w:rPr>
        <w:t>Created reusable pipeline templates and shared libraries for multi-environment deployments, promoting standardization and efficiency</w:t>
      </w:r>
    </w:p>
    <w:p w14:paraId="3307E121"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 xml:space="preserve">Orchestrated secure container image builds with </w:t>
      </w:r>
      <w:proofErr w:type="spellStart"/>
      <w:r>
        <w:rPr>
          <w:rStyle w:val="None"/>
          <w:rFonts w:ascii="Calibri" w:hAnsi="Calibri"/>
          <w:sz w:val="22"/>
          <w:szCs w:val="22"/>
        </w:rPr>
        <w:t>Dockerfile</w:t>
      </w:r>
      <w:proofErr w:type="spellEnd"/>
      <w:r>
        <w:rPr>
          <w:rStyle w:val="None"/>
          <w:rFonts w:ascii="Calibri" w:hAnsi="Calibri"/>
          <w:sz w:val="22"/>
          <w:szCs w:val="22"/>
        </w:rPr>
        <w:t xml:space="preserve"> hardening and vulnerability scanning using tools like </w:t>
      </w:r>
      <w:proofErr w:type="spellStart"/>
      <w:r>
        <w:rPr>
          <w:rStyle w:val="None"/>
          <w:rFonts w:ascii="Calibri" w:hAnsi="Calibri"/>
          <w:sz w:val="22"/>
          <w:szCs w:val="22"/>
        </w:rPr>
        <w:t>Trivy</w:t>
      </w:r>
      <w:proofErr w:type="spellEnd"/>
      <w:r>
        <w:rPr>
          <w:rStyle w:val="None"/>
          <w:rFonts w:ascii="Calibri" w:hAnsi="Calibri"/>
          <w:sz w:val="22"/>
          <w:szCs w:val="22"/>
        </w:rPr>
        <w:t xml:space="preserve"> and </w:t>
      </w:r>
      <w:proofErr w:type="spellStart"/>
      <w:r>
        <w:rPr>
          <w:rStyle w:val="None"/>
          <w:rFonts w:ascii="Calibri" w:hAnsi="Calibri"/>
          <w:sz w:val="22"/>
          <w:szCs w:val="22"/>
        </w:rPr>
        <w:t>Grype</w:t>
      </w:r>
      <w:proofErr w:type="spellEnd"/>
    </w:p>
    <w:p w14:paraId="50546B01"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Established full audit trails and traceability for build-to-release workflows across hybrid/multi-cloud environments</w:t>
      </w:r>
    </w:p>
    <w:p w14:paraId="5199F229"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Automated cloud provisioning and security scanning using Terraform (</w:t>
      </w:r>
      <w:proofErr w:type="spellStart"/>
      <w:r>
        <w:rPr>
          <w:rStyle w:val="None"/>
          <w:rFonts w:ascii="Calibri" w:hAnsi="Calibri"/>
          <w:sz w:val="22"/>
          <w:szCs w:val="22"/>
        </w:rPr>
        <w:t>azurerm</w:t>
      </w:r>
      <w:proofErr w:type="spellEnd"/>
      <w:r>
        <w:rPr>
          <w:rStyle w:val="None"/>
          <w:rFonts w:ascii="Calibri" w:hAnsi="Calibri"/>
          <w:sz w:val="22"/>
          <w:szCs w:val="22"/>
        </w:rPr>
        <w:t>) and native cloud SDKs</w:t>
      </w:r>
    </w:p>
    <w:p w14:paraId="19EBDED8"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 xml:space="preserve">Defined and enforced secure SDLC practices aligned with NIST SSDF, OWASP SAMM, and other </w:t>
      </w:r>
      <w:proofErr w:type="spellStart"/>
      <w:r>
        <w:rPr>
          <w:rStyle w:val="None"/>
          <w:rFonts w:ascii="Calibri" w:hAnsi="Calibri"/>
          <w:sz w:val="22"/>
          <w:szCs w:val="22"/>
        </w:rPr>
        <w:t>DevSecOps</w:t>
      </w:r>
      <w:proofErr w:type="spellEnd"/>
      <w:r>
        <w:rPr>
          <w:rStyle w:val="None"/>
          <w:rFonts w:ascii="Calibri" w:hAnsi="Calibri"/>
          <w:sz w:val="22"/>
          <w:szCs w:val="22"/>
        </w:rPr>
        <w:t xml:space="preserve"> frameworks</w:t>
      </w:r>
    </w:p>
    <w:p w14:paraId="4ED67AEA"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 xml:space="preserve">Championed </w:t>
      </w:r>
      <w:proofErr w:type="spellStart"/>
      <w:r>
        <w:rPr>
          <w:rStyle w:val="None"/>
          <w:rFonts w:ascii="Calibri" w:hAnsi="Calibri"/>
          <w:sz w:val="22"/>
          <w:szCs w:val="22"/>
        </w:rPr>
        <w:t>DevSecOps</w:t>
      </w:r>
      <w:proofErr w:type="spellEnd"/>
      <w:r>
        <w:rPr>
          <w:rStyle w:val="None"/>
          <w:rFonts w:ascii="Calibri" w:hAnsi="Calibri"/>
          <w:sz w:val="22"/>
          <w:szCs w:val="22"/>
        </w:rPr>
        <w:t xml:space="preserve"> adoption across development and security teams through hands-on enablement and documentation</w:t>
      </w:r>
    </w:p>
    <w:p w14:paraId="296D93F7" w14:textId="77777777" w:rsidR="005C724C" w:rsidRDefault="00C80C84" w:rsidP="003120AA">
      <w:pPr>
        <w:numPr>
          <w:ilvl w:val="0"/>
          <w:numId w:val="11"/>
        </w:numPr>
        <w:jc w:val="both"/>
        <w:rPr>
          <w:rFonts w:ascii="Calibri" w:hAnsi="Calibri"/>
          <w:sz w:val="22"/>
          <w:szCs w:val="22"/>
        </w:rPr>
      </w:pPr>
      <w:r>
        <w:rPr>
          <w:rStyle w:val="None"/>
          <w:rFonts w:ascii="Calibri" w:hAnsi="Calibri"/>
          <w:sz w:val="22"/>
          <w:szCs w:val="22"/>
        </w:rPr>
        <w:t>Reduced Mean Time to Remediate (MTTR) by integrating real-time alerting and automated vulnerability remediation in pipelines</w:t>
      </w:r>
    </w:p>
    <w:p w14:paraId="23EE6E38"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 xml:space="preserve">Enforced structured version control strategies such as trunk-based development and </w:t>
      </w:r>
      <w:proofErr w:type="spellStart"/>
      <w:r>
        <w:rPr>
          <w:rStyle w:val="None"/>
          <w:rFonts w:ascii="Calibri" w:hAnsi="Calibri"/>
          <w:sz w:val="22"/>
          <w:szCs w:val="22"/>
        </w:rPr>
        <w:t>GitFlow</w:t>
      </w:r>
      <w:proofErr w:type="spellEnd"/>
      <w:r>
        <w:rPr>
          <w:rStyle w:val="None"/>
          <w:rFonts w:ascii="Calibri" w:hAnsi="Calibri"/>
          <w:sz w:val="22"/>
          <w:szCs w:val="22"/>
        </w:rPr>
        <w:t xml:space="preserve"> for CI/CD alignment</w:t>
      </w:r>
    </w:p>
    <w:p w14:paraId="0D071EFB"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Developed cross-platform backup, patching, and configuration workflows using Ansible</w:t>
      </w:r>
    </w:p>
    <w:p w14:paraId="653C4558"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 xml:space="preserve">Enabled secure container publishing with signed images via GitHub Container Registry and other trusted artifact sources </w:t>
      </w:r>
    </w:p>
    <w:p w14:paraId="543D29B8" w14:textId="77777777" w:rsidR="00F601D8" w:rsidRDefault="00C80C84" w:rsidP="003120AA">
      <w:pPr>
        <w:numPr>
          <w:ilvl w:val="0"/>
          <w:numId w:val="11"/>
        </w:numPr>
        <w:jc w:val="both"/>
        <w:rPr>
          <w:rFonts w:ascii="Calibri" w:hAnsi="Calibri"/>
          <w:sz w:val="22"/>
          <w:szCs w:val="22"/>
        </w:rPr>
      </w:pPr>
      <w:r>
        <w:rPr>
          <w:rStyle w:val="None"/>
          <w:rFonts w:ascii="Calibri" w:hAnsi="Calibri"/>
          <w:sz w:val="22"/>
          <w:szCs w:val="22"/>
        </w:rPr>
        <w:t>Administered and optimized SQL Server and PostgreSQL instances on AWS RDS and Redshift; implemented automated backup and disaster-recovery procedures.</w:t>
      </w:r>
    </w:p>
    <w:p w14:paraId="170AB15A" w14:textId="77777777" w:rsidR="00CA6A99" w:rsidRDefault="00C80C84" w:rsidP="003120AA">
      <w:pPr>
        <w:numPr>
          <w:ilvl w:val="0"/>
          <w:numId w:val="11"/>
        </w:numPr>
        <w:jc w:val="both"/>
        <w:rPr>
          <w:rFonts w:ascii="Calibri" w:hAnsi="Calibri"/>
          <w:sz w:val="22"/>
          <w:szCs w:val="22"/>
        </w:rPr>
      </w:pPr>
      <w:r>
        <w:rPr>
          <w:rStyle w:val="None"/>
          <w:rFonts w:ascii="Calibri" w:hAnsi="Calibri"/>
          <w:sz w:val="22"/>
          <w:szCs w:val="22"/>
        </w:rPr>
        <w:t>Built Grafana / CloudWatch dashboards to monitor query latency, storage utilization, and ingestion pipelines, reducing incident response time by 25 %.</w:t>
      </w:r>
    </w:p>
    <w:p w14:paraId="67CE6452" w14:textId="7B9B362F" w:rsidR="003F0AC2" w:rsidRPr="003F0AC2" w:rsidRDefault="003F0AC2" w:rsidP="003F0AC2">
      <w:pPr>
        <w:numPr>
          <w:ilvl w:val="0"/>
          <w:numId w:val="11"/>
        </w:numPr>
        <w:rPr>
          <w:rFonts w:ascii="Calibri" w:eastAsia="Calibri" w:hAnsi="Calibri" w:cs="Calibri"/>
          <w:sz w:val="22"/>
          <w:szCs w:val="22"/>
        </w:rPr>
      </w:pPr>
      <w:r w:rsidRPr="003F0AC2">
        <w:rPr>
          <w:rFonts w:ascii="Calibri" w:eastAsia="Calibri" w:hAnsi="Calibri" w:cs="Calibri"/>
          <w:sz w:val="22"/>
          <w:szCs w:val="22"/>
        </w:rPr>
        <w:t xml:space="preserve">Performed Linux system administration and troubleshooting including process analysis, memory utilization, CPU scheduling, filesystem management, and network diagnostics in distributed production environments. </w:t>
      </w:r>
    </w:p>
    <w:p w14:paraId="0B111E45" w14:textId="2EBCA62A" w:rsidR="00B40024" w:rsidRPr="00B40024" w:rsidRDefault="003F0AC2" w:rsidP="003F0AC2">
      <w:pPr>
        <w:numPr>
          <w:ilvl w:val="0"/>
          <w:numId w:val="11"/>
        </w:numPr>
        <w:rPr>
          <w:rStyle w:val="None"/>
          <w:rFonts w:ascii="Calibri" w:hAnsi="Calibri"/>
          <w:sz w:val="22"/>
          <w:szCs w:val="22"/>
        </w:rPr>
      </w:pPr>
      <w:r w:rsidRPr="003F0AC2">
        <w:rPr>
          <w:rFonts w:ascii="Calibri" w:eastAsia="Calibri" w:hAnsi="Calibri" w:cs="Calibri"/>
          <w:sz w:val="22"/>
          <w:szCs w:val="22"/>
        </w:rPr>
        <w:t>Supported hybrid on-premises and cloud infrastructure environments with continuous monitoring, capacity planning, and performance optimization for high-availability systems.</w:t>
      </w:r>
      <w:r w:rsidR="00C80C84" w:rsidRPr="00CA6A99">
        <w:rPr>
          <w:rStyle w:val="None"/>
          <w:rFonts w:ascii="Calibri" w:eastAsia="Calibri" w:hAnsi="Calibri" w:cs="Calibri"/>
          <w:sz w:val="22"/>
          <w:szCs w:val="22"/>
        </w:rPr>
        <w:br/>
      </w:r>
    </w:p>
    <w:p w14:paraId="16F99030" w14:textId="5E0BF05E" w:rsidR="00CA6A99" w:rsidRDefault="00C80C84" w:rsidP="00B40024">
      <w:pPr>
        <w:rPr>
          <w:rStyle w:val="None"/>
          <w:rFonts w:ascii="Calibri" w:hAnsi="Calibri"/>
          <w:sz w:val="22"/>
          <w:szCs w:val="22"/>
        </w:rPr>
      </w:pPr>
      <w:proofErr w:type="spellStart"/>
      <w:r>
        <w:rPr>
          <w:rStyle w:val="Hyperlink0"/>
        </w:rPr>
        <w:t>Environment:</w:t>
      </w:r>
      <w:r w:rsidRPr="00CA6A99">
        <w:rPr>
          <w:rStyle w:val="None"/>
          <w:rFonts w:ascii="Calibri" w:hAnsi="Calibri"/>
          <w:sz w:val="22"/>
          <w:szCs w:val="22"/>
        </w:rPr>
        <w:t>Azure</w:t>
      </w:r>
      <w:proofErr w:type="spellEnd"/>
      <w:r w:rsidRPr="00CA6A99">
        <w:rPr>
          <w:rStyle w:val="None"/>
          <w:rFonts w:ascii="Calibri" w:hAnsi="Calibri"/>
          <w:sz w:val="22"/>
          <w:szCs w:val="22"/>
        </w:rPr>
        <w:t xml:space="preserve"> (Azure DevOps, Azure Pipelines, Azure Repos, Azure Artifacts, Azure Key Vault, Azure CLI, Azure Monitor, AKS, ACR), GitHub Actions, GitLab CI/CD, Jenkins, YAML Pipelines, Docker, Kubernetes, Helm, Packer, Terraform (</w:t>
      </w:r>
      <w:proofErr w:type="spellStart"/>
      <w:r w:rsidRPr="00CA6A99">
        <w:rPr>
          <w:rStyle w:val="None"/>
          <w:rFonts w:ascii="Calibri" w:hAnsi="Calibri"/>
          <w:sz w:val="22"/>
          <w:szCs w:val="22"/>
        </w:rPr>
        <w:t>azurerm</w:t>
      </w:r>
      <w:proofErr w:type="spellEnd"/>
      <w:r w:rsidRPr="00CA6A99">
        <w:rPr>
          <w:rStyle w:val="None"/>
          <w:rFonts w:ascii="Calibri" w:hAnsi="Calibri"/>
          <w:sz w:val="22"/>
          <w:szCs w:val="22"/>
        </w:rPr>
        <w:t xml:space="preserve">), Ansible, Python, PowerShell, Bash, Groovy, OPA (Open Policy Agent), Checkov, Sentinel, </w:t>
      </w:r>
      <w:proofErr w:type="spellStart"/>
      <w:r w:rsidRPr="00CA6A99">
        <w:rPr>
          <w:rStyle w:val="None"/>
          <w:rFonts w:ascii="Calibri" w:hAnsi="Calibri"/>
          <w:sz w:val="22"/>
          <w:szCs w:val="22"/>
        </w:rPr>
        <w:t>Trivy</w:t>
      </w:r>
      <w:proofErr w:type="spellEnd"/>
      <w:r w:rsidRPr="00CA6A99">
        <w:rPr>
          <w:rStyle w:val="None"/>
          <w:rFonts w:ascii="Calibri" w:hAnsi="Calibri"/>
          <w:sz w:val="22"/>
          <w:szCs w:val="22"/>
        </w:rPr>
        <w:t xml:space="preserve">, </w:t>
      </w:r>
      <w:proofErr w:type="spellStart"/>
      <w:r w:rsidRPr="00CA6A99">
        <w:rPr>
          <w:rStyle w:val="None"/>
          <w:rFonts w:ascii="Calibri" w:hAnsi="Calibri"/>
          <w:sz w:val="22"/>
          <w:szCs w:val="22"/>
        </w:rPr>
        <w:t>Grype</w:t>
      </w:r>
      <w:proofErr w:type="spellEnd"/>
      <w:r w:rsidRPr="00CA6A99">
        <w:rPr>
          <w:rStyle w:val="None"/>
          <w:rFonts w:ascii="Calibri" w:hAnsi="Calibri"/>
          <w:sz w:val="22"/>
          <w:szCs w:val="22"/>
        </w:rPr>
        <w:t>, SBOM, SLSA, SAST, SCA, DAST, Supply Chain Security, Git (</w:t>
      </w:r>
      <w:proofErr w:type="spellStart"/>
      <w:r w:rsidRPr="00CA6A99">
        <w:rPr>
          <w:rStyle w:val="None"/>
          <w:rFonts w:ascii="Calibri" w:hAnsi="Calibri"/>
          <w:sz w:val="22"/>
          <w:szCs w:val="22"/>
        </w:rPr>
        <w:t>GitFlow</w:t>
      </w:r>
      <w:proofErr w:type="spellEnd"/>
      <w:r w:rsidRPr="00CA6A99">
        <w:rPr>
          <w:rStyle w:val="None"/>
          <w:rFonts w:ascii="Calibri" w:hAnsi="Calibri"/>
          <w:sz w:val="22"/>
          <w:szCs w:val="22"/>
        </w:rPr>
        <w:t>, trunk-based), CI/CD Automation, Release Engineering, Secure SDLC, Zero Trust DevOps, Infrastructure as Code (</w:t>
      </w:r>
      <w:proofErr w:type="spellStart"/>
      <w:r w:rsidRPr="00CA6A99">
        <w:rPr>
          <w:rStyle w:val="None"/>
          <w:rFonts w:ascii="Calibri" w:hAnsi="Calibri"/>
          <w:sz w:val="22"/>
          <w:szCs w:val="22"/>
        </w:rPr>
        <w:t>IaC</w:t>
      </w:r>
      <w:proofErr w:type="spellEnd"/>
      <w:r w:rsidRPr="00CA6A99">
        <w:rPr>
          <w:rStyle w:val="None"/>
          <w:rFonts w:ascii="Calibri" w:hAnsi="Calibri"/>
          <w:sz w:val="22"/>
          <w:szCs w:val="22"/>
        </w:rPr>
        <w:t xml:space="preserve">), Container Security, Image Hardening, Policy as Code, ELK Stack, Prometheus, Grafana, NIST SSDF, OWASP SAMM, BSIMM, Audit Logging, Artifact Signing, Provenance Tracking, Compliance Automation, Cloud Security, Linux (Ubuntu, RHEL), Documentation &amp; Playbooks, </w:t>
      </w:r>
      <w:proofErr w:type="spellStart"/>
      <w:r w:rsidRPr="00CA6A99">
        <w:rPr>
          <w:rStyle w:val="None"/>
          <w:rFonts w:ascii="Calibri" w:hAnsi="Calibri"/>
          <w:sz w:val="22"/>
          <w:szCs w:val="22"/>
        </w:rPr>
        <w:t>DevSecOps</w:t>
      </w:r>
      <w:proofErr w:type="spellEnd"/>
      <w:r w:rsidRPr="00CA6A99">
        <w:rPr>
          <w:rStyle w:val="None"/>
          <w:rFonts w:ascii="Calibri" w:hAnsi="Calibri"/>
          <w:sz w:val="22"/>
          <w:szCs w:val="22"/>
        </w:rPr>
        <w:t xml:space="preserve"> Enablement, Multi-Cloud CI/CD, Hybrid Cloud Architecture</w:t>
      </w:r>
    </w:p>
    <w:p w14:paraId="6EDD2E95" w14:textId="77777777" w:rsidR="00B40024" w:rsidRDefault="00B40024" w:rsidP="00CA6A99">
      <w:pPr>
        <w:ind w:left="382"/>
        <w:rPr>
          <w:rStyle w:val="None"/>
          <w:rFonts w:ascii="Calibri" w:eastAsia="Calibri" w:hAnsi="Calibri" w:cs="Calibri"/>
          <w:sz w:val="22"/>
          <w:szCs w:val="22"/>
        </w:rPr>
      </w:pPr>
    </w:p>
    <w:p w14:paraId="153FD1FF" w14:textId="28A51B60" w:rsidR="00F601D8" w:rsidRDefault="00C80C84" w:rsidP="00B40024">
      <w:pPr>
        <w:rPr>
          <w:rStyle w:val="Hyperlink0"/>
        </w:rPr>
      </w:pPr>
      <w:r>
        <w:rPr>
          <w:rStyle w:val="Hyperlink0"/>
        </w:rPr>
        <w:t xml:space="preserve">College: Youngstown state University                                                                                                         Jan 2024-Aug 2024  </w:t>
      </w:r>
      <w:r>
        <w:rPr>
          <w:rStyle w:val="Hyperlink0"/>
        </w:rPr>
        <w:br/>
        <w:t>Role: Teaching Assistant</w:t>
      </w:r>
    </w:p>
    <w:p w14:paraId="1AC0A681" w14:textId="4E890496" w:rsidR="00F66F8D" w:rsidRDefault="00F66F8D" w:rsidP="00B40024">
      <w:pPr>
        <w:rPr>
          <w:rStyle w:val="Hyperlink0"/>
        </w:rPr>
      </w:pPr>
      <w:r>
        <w:rPr>
          <w:rFonts w:ascii="Calibri" w:eastAsia="Calibri" w:hAnsi="Calibri" w:cs="Calibri"/>
          <w:b/>
          <w:bCs/>
          <w:noProof/>
          <w:sz w:val="22"/>
          <w:szCs w:val="22"/>
          <w14:textOutline w14:w="0" w14:cap="rnd" w14:cmpd="sng" w14:algn="ctr">
            <w14:noFill/>
            <w14:prstDash w14:val="solid"/>
            <w14:bevel/>
          </w14:textOutline>
        </w:rPr>
        <mc:AlternateContent>
          <mc:Choice Requires="wps">
            <w:drawing>
              <wp:anchor distT="0" distB="0" distL="114300" distR="114300" simplePos="0" relativeHeight="251659264" behindDoc="0" locked="0" layoutInCell="1" allowOverlap="1" wp14:anchorId="7981C0D6" wp14:editId="03B7D58A">
                <wp:simplePos x="0" y="0"/>
                <wp:positionH relativeFrom="column">
                  <wp:posOffset>-9525</wp:posOffset>
                </wp:positionH>
                <wp:positionV relativeFrom="paragraph">
                  <wp:posOffset>61278</wp:posOffset>
                </wp:positionV>
                <wp:extent cx="6777038" cy="23812"/>
                <wp:effectExtent l="0" t="0" r="24130" b="33655"/>
                <wp:wrapNone/>
                <wp:docPr id="1696710387" name="Straight Connector 1"/>
                <wp:cNvGraphicFramePr/>
                <a:graphic xmlns:a="http://schemas.openxmlformats.org/drawingml/2006/main">
                  <a:graphicData uri="http://schemas.microsoft.com/office/word/2010/wordprocessingShape">
                    <wps:wsp>
                      <wps:cNvCnPr/>
                      <wps:spPr>
                        <a:xfrm flipV="1">
                          <a:off x="0" y="0"/>
                          <a:ext cx="6777038" cy="23812"/>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6BF60C"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75pt,4.85pt" to="532.9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" strokecolor="black [3040]"/>
            </w:pict>
          </mc:Fallback>
        </mc:AlternateContent>
      </w:r>
    </w:p>
    <w:p w14:paraId="4C67E520"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lastRenderedPageBreak/>
        <w:t>Assisted faculty in teaching undergraduate Cloud Computing concepts, including cloud fundamentals, virtualization, and service models (IaaS, PaaS, SaaS)</w:t>
      </w:r>
    </w:p>
    <w:p w14:paraId="48CDCD06"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t>Supported hands-on lab sessions using AWS and Microsoft Azure, focusing on virtual machines, storage, and basic networking</w:t>
      </w:r>
    </w:p>
    <w:p w14:paraId="1A3F3533"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t>Helped students understand CI/CD basics, containerization with Docker, and introductory cloud deployment workflows</w:t>
      </w:r>
    </w:p>
    <w:p w14:paraId="05E8AD16"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t>Assisted students with assignments, labs, and projects, clarifying theoretical and practical concepts</w:t>
      </w:r>
    </w:p>
    <w:p w14:paraId="4A44EA60"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t>Provided troubleshooting support during lab sessions for cloud environment setup and configuration issues</w:t>
      </w:r>
    </w:p>
    <w:p w14:paraId="50E0465B" w14:textId="77777777" w:rsidR="00F601D8" w:rsidRDefault="00C80C84" w:rsidP="00CA6A99">
      <w:pPr>
        <w:numPr>
          <w:ilvl w:val="0"/>
          <w:numId w:val="13"/>
        </w:numPr>
        <w:jc w:val="both"/>
        <w:rPr>
          <w:rFonts w:ascii="Calibri" w:hAnsi="Calibri"/>
          <w:sz w:val="22"/>
          <w:szCs w:val="22"/>
        </w:rPr>
      </w:pPr>
      <w:r>
        <w:rPr>
          <w:rStyle w:val="NoneA"/>
          <w:rFonts w:ascii="Calibri" w:hAnsi="Calibri"/>
          <w:sz w:val="22"/>
          <w:szCs w:val="22"/>
        </w:rPr>
        <w:t>Helped evaluate lab work and assignments and provided feedback under faculty guidance</w:t>
      </w:r>
    </w:p>
    <w:p w14:paraId="30CA61DC" w14:textId="63AF49D6" w:rsidR="00F601D8" w:rsidRPr="00F276FE" w:rsidRDefault="00C80C84" w:rsidP="00F276FE">
      <w:pPr>
        <w:numPr>
          <w:ilvl w:val="0"/>
          <w:numId w:val="13"/>
        </w:numPr>
        <w:rPr>
          <w:rStyle w:val="None"/>
          <w:rFonts w:ascii="Calibri" w:hAnsi="Calibri"/>
          <w:sz w:val="22"/>
          <w:szCs w:val="22"/>
        </w:rPr>
      </w:pPr>
      <w:r>
        <w:rPr>
          <w:rStyle w:val="NoneA"/>
          <w:rFonts w:ascii="Calibri" w:hAnsi="Calibri"/>
          <w:sz w:val="22"/>
          <w:szCs w:val="22"/>
        </w:rPr>
        <w:t>Maintained lab documentation and assisted in preparing course materials and demonstration.</w:t>
      </w:r>
      <w:r>
        <w:rPr>
          <w:rStyle w:val="None"/>
          <w:rFonts w:ascii="Calibri" w:eastAsia="Calibri" w:hAnsi="Calibri" w:cs="Calibri"/>
          <w:sz w:val="22"/>
          <w:szCs w:val="22"/>
        </w:rPr>
        <w:br/>
      </w:r>
    </w:p>
    <w:p w14:paraId="5F18F2BC" w14:textId="73E9B838" w:rsidR="00F601D8" w:rsidRDefault="00C80C84">
      <w:pPr>
        <w:pBdr>
          <w:bottom w:val="single" w:sz="4" w:space="0" w:color="000000"/>
        </w:pBdr>
        <w:tabs>
          <w:tab w:val="right" w:pos="10780"/>
        </w:tabs>
        <w:spacing w:line="276" w:lineRule="auto"/>
        <w:jc w:val="both"/>
        <w:rPr>
          <w:rStyle w:val="Hyperlink0"/>
        </w:rPr>
      </w:pPr>
      <w:bookmarkStart w:id="0" w:name="_yxvag83snld"/>
      <w:bookmarkEnd w:id="0"/>
      <w:r>
        <w:rPr>
          <w:rStyle w:val="Hyperlink0"/>
        </w:rPr>
        <w:t>Client:</w:t>
      </w:r>
      <w:r w:rsidR="005D055A">
        <w:rPr>
          <w:rStyle w:val="Hyperlink0"/>
        </w:rPr>
        <w:t xml:space="preserve"> </w:t>
      </w:r>
      <w:proofErr w:type="spellStart"/>
      <w:r w:rsidR="005D055A">
        <w:rPr>
          <w:rStyle w:val="Hyperlink0"/>
        </w:rPr>
        <w:t>JPMorganChase</w:t>
      </w:r>
      <w:proofErr w:type="spellEnd"/>
      <w:r>
        <w:rPr>
          <w:rStyle w:val="Hyperlink0"/>
        </w:rPr>
        <w:t xml:space="preserve">                                                                                                                                           June 2021 - Aug 2023 </w:t>
      </w:r>
      <w:r>
        <w:rPr>
          <w:rStyle w:val="Hyperlink0"/>
        </w:rPr>
        <w:br/>
        <w:t xml:space="preserve">Role: </w:t>
      </w:r>
      <w:hyperlink r:id="rId11" w:history="1">
        <w:r>
          <w:rPr>
            <w:rStyle w:val="Hyperlink0"/>
          </w:rPr>
          <w:t>DevOps and SRE Sr. Engineer</w:t>
        </w:r>
      </w:hyperlink>
    </w:p>
    <w:p w14:paraId="5B2510E1"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Implemented a CI/CD pipeline with Docker, Jenkins, GitHub, and Azure Container Service, whenever a new GitHub branch gets started, Jenkins, our Continuous Integration (CI) server, automatically attempts to build a new Docker container from it.</w:t>
      </w:r>
    </w:p>
    <w:p w14:paraId="380567DF"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Worked with Terraform Templates to automate the Azure IAAS virtual machines using terraform modules and deployed virtual machine scale sets in production environment.</w:t>
      </w:r>
    </w:p>
    <w:p w14:paraId="426EB193" w14:textId="77777777" w:rsidR="00F601D8" w:rsidRDefault="00C80C84" w:rsidP="00CA6A99">
      <w:pPr>
        <w:numPr>
          <w:ilvl w:val="0"/>
          <w:numId w:val="13"/>
        </w:numPr>
        <w:jc w:val="both"/>
        <w:rPr>
          <w:rStyle w:val="None"/>
          <w:rFonts w:ascii="Calibri" w:hAnsi="Calibri"/>
          <w:sz w:val="22"/>
          <w:szCs w:val="22"/>
        </w:rPr>
      </w:pPr>
      <w:r>
        <w:rPr>
          <w:rStyle w:val="None"/>
          <w:rFonts w:ascii="Calibri" w:hAnsi="Calibri"/>
          <w:sz w:val="22"/>
          <w:szCs w:val="22"/>
        </w:rPr>
        <w:t xml:space="preserve">Worked on building highly automated infrastructure using automation frameworks using ARM Templates &amp; Terraform. Created monitoring dashboards in CloudWatch, </w:t>
      </w:r>
      <w:proofErr w:type="spellStart"/>
      <w:r>
        <w:rPr>
          <w:rStyle w:val="None"/>
          <w:rFonts w:ascii="Calibri" w:hAnsi="Calibri"/>
          <w:sz w:val="22"/>
          <w:szCs w:val="22"/>
        </w:rPr>
        <w:t>Stackdriver</w:t>
      </w:r>
      <w:proofErr w:type="spellEnd"/>
      <w:r>
        <w:rPr>
          <w:rStyle w:val="None"/>
          <w:rFonts w:ascii="Calibri" w:hAnsi="Calibri"/>
          <w:sz w:val="22"/>
          <w:szCs w:val="22"/>
        </w:rPr>
        <w:t>, and Grafana, improving visibility and reducing downtime.</w:t>
      </w:r>
    </w:p>
    <w:p w14:paraId="08E298CB" w14:textId="506E488A" w:rsidR="0042035F" w:rsidRDefault="0042035F" w:rsidP="00CA6A99">
      <w:pPr>
        <w:numPr>
          <w:ilvl w:val="0"/>
          <w:numId w:val="13"/>
        </w:numPr>
        <w:jc w:val="both"/>
        <w:rPr>
          <w:rFonts w:ascii="Calibri" w:hAnsi="Calibri"/>
          <w:sz w:val="22"/>
          <w:szCs w:val="22"/>
        </w:rPr>
      </w:pPr>
      <w:r w:rsidRPr="0042035F">
        <w:rPr>
          <w:rFonts w:ascii="Calibri" w:hAnsi="Calibri"/>
          <w:sz w:val="22"/>
          <w:szCs w:val="22"/>
        </w:rPr>
        <w:t>Designed highly available and multi-region AWS architectures supporting resilient cloud-native applications</w:t>
      </w:r>
    </w:p>
    <w:p w14:paraId="1D48ABF5" w14:textId="7BCAEA39" w:rsidR="0042035F" w:rsidRDefault="0042035F" w:rsidP="00CA6A99">
      <w:pPr>
        <w:numPr>
          <w:ilvl w:val="0"/>
          <w:numId w:val="13"/>
        </w:numPr>
        <w:jc w:val="both"/>
        <w:rPr>
          <w:rFonts w:ascii="Calibri" w:hAnsi="Calibri"/>
          <w:sz w:val="22"/>
          <w:szCs w:val="22"/>
        </w:rPr>
      </w:pPr>
      <w:r w:rsidRPr="0042035F">
        <w:rPr>
          <w:rFonts w:ascii="Calibri" w:hAnsi="Calibri"/>
          <w:sz w:val="22"/>
          <w:szCs w:val="22"/>
        </w:rPr>
        <w:t>Implemented and supported Amazon MSK-based streaming platforms integrated with Kubernetes and microservices</w:t>
      </w:r>
    </w:p>
    <w:p w14:paraId="2B9F2CE5"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Worked in Agile/Scrum environments, collaborating with cross-functional teams to deliver continuous improvements and reliable deployments</w:t>
      </w:r>
    </w:p>
    <w:p w14:paraId="148A1487"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Reduced application latency by 20% through Linux kernel and network tuning</w:t>
      </w:r>
    </w:p>
    <w:p w14:paraId="10422F86"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Improved system throughput and reduced response time in high-load environments</w:t>
      </w:r>
    </w:p>
    <w:p w14:paraId="5625EF29"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Enforced IAM least-privilege roles, VPC Service Controls, and KMS encryption to maintain secure cloud operations.</w:t>
      </w:r>
    </w:p>
    <w:p w14:paraId="0854DCAD"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Integrated Kafka with cloud streaming services for high-throughput data ingestion.</w:t>
      </w:r>
    </w:p>
    <w:p w14:paraId="3AA29816"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Reduced cloud spend by 18 % through budget alerts and lifecycle automation.</w:t>
      </w:r>
    </w:p>
    <w:p w14:paraId="71E66123" w14:textId="52099DD0" w:rsidR="00716E17" w:rsidRPr="00716E17" w:rsidRDefault="00716E17" w:rsidP="00716E17">
      <w:pPr>
        <w:numPr>
          <w:ilvl w:val="0"/>
          <w:numId w:val="13"/>
        </w:numPr>
        <w:jc w:val="both"/>
        <w:rPr>
          <w:rFonts w:ascii="Calibri" w:hAnsi="Calibri"/>
          <w:sz w:val="22"/>
          <w:szCs w:val="22"/>
        </w:rPr>
      </w:pPr>
      <w:r w:rsidRPr="00716E17">
        <w:rPr>
          <w:rFonts w:ascii="Calibri" w:hAnsi="Calibri"/>
          <w:sz w:val="22"/>
          <w:szCs w:val="22"/>
        </w:rPr>
        <w:t xml:space="preserve">Built reusable Terraform modules, shared CI/CD templates, and deployment libraries adopted across multiple engineering teams to standardize infrastructure provisioning and release workflows. </w:t>
      </w:r>
    </w:p>
    <w:p w14:paraId="2E295E66" w14:textId="169FBA87" w:rsidR="00716E17" w:rsidRPr="00716E17" w:rsidRDefault="00716E17" w:rsidP="00716E17">
      <w:pPr>
        <w:numPr>
          <w:ilvl w:val="0"/>
          <w:numId w:val="13"/>
        </w:numPr>
        <w:jc w:val="both"/>
        <w:rPr>
          <w:rFonts w:ascii="Calibri" w:hAnsi="Calibri"/>
          <w:sz w:val="22"/>
          <w:szCs w:val="22"/>
        </w:rPr>
      </w:pPr>
      <w:r w:rsidRPr="00716E17">
        <w:rPr>
          <w:rFonts w:ascii="Calibri" w:hAnsi="Calibri"/>
          <w:sz w:val="22"/>
          <w:szCs w:val="22"/>
        </w:rPr>
        <w:t xml:space="preserve">Mentored junior engineers on DevOps best practices, CI/CD automation, Kubernetes operations, and infrastructure troubleshooting in Agile delivery environments. </w:t>
      </w:r>
    </w:p>
    <w:p w14:paraId="72025864" w14:textId="132F1DEC" w:rsidR="00F601D8" w:rsidRDefault="00716E17" w:rsidP="00716E17">
      <w:pPr>
        <w:numPr>
          <w:ilvl w:val="0"/>
          <w:numId w:val="13"/>
        </w:numPr>
        <w:jc w:val="both"/>
        <w:rPr>
          <w:rFonts w:ascii="Calibri" w:hAnsi="Calibri"/>
          <w:sz w:val="22"/>
          <w:szCs w:val="22"/>
        </w:rPr>
      </w:pPr>
      <w:r w:rsidRPr="00716E17">
        <w:rPr>
          <w:rFonts w:ascii="Calibri" w:hAnsi="Calibri"/>
          <w:sz w:val="22"/>
          <w:szCs w:val="22"/>
        </w:rPr>
        <w:t>Integrated SonarQube quality gates, vulnerability scanning, and compliance validation into automated Jenkins and GitHub Actions pipelines to strengthen secure software delivery.</w:t>
      </w:r>
      <w:r>
        <w:rPr>
          <w:rStyle w:val="None"/>
          <w:rFonts w:ascii="Calibri" w:hAnsi="Calibri"/>
          <w:sz w:val="22"/>
          <w:szCs w:val="22"/>
        </w:rPr>
        <w:t xml:space="preserve"> Monitored</w:t>
      </w:r>
      <w:r w:rsidR="00C80C84">
        <w:rPr>
          <w:rStyle w:val="None"/>
          <w:rFonts w:ascii="Calibri" w:hAnsi="Calibri"/>
          <w:sz w:val="22"/>
          <w:szCs w:val="22"/>
        </w:rPr>
        <w:t xml:space="preserve"> Kafka performance using tools like Prometheus, Grafana, and Confluent Control Center.</w:t>
      </w:r>
    </w:p>
    <w:p w14:paraId="5F05DA27"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Tuned Kafka broker, producer, and consumer configurations to reduce latency and improve throughput.</w:t>
      </w:r>
    </w:p>
    <w:p w14:paraId="7E8F04AC"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Written Templates for Azure Infrastructure as code using Terraform to build staging and production environments.</w:t>
      </w:r>
    </w:p>
    <w:p w14:paraId="4FB33A03"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Integrated Azure Log Analytics with Azure VMs for monitoring the log files, store them and track metrics and used Terraform as a tool, managed different infrastructure resources Cloud, VMware, and Docker containers.</w:t>
      </w:r>
    </w:p>
    <w:p w14:paraId="29C564ED"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Worked on Serverless services, created and configured HTTP Triggers in the Azure Functions with application insights for monitoring and performing load testing on the applications using Azure DevOps Services.</w:t>
      </w:r>
    </w:p>
    <w:p w14:paraId="14BD97CA"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Using Ansible created multiple playbooks for machine creations and SQL server, cluster server and my SQL installations.</w:t>
      </w:r>
    </w:p>
    <w:p w14:paraId="4874E2FE"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Written Ansible handlers with multiple tasks to trigger multiple handlers and to decouple handlers from their names, making it easier to share handlers among Playbooks and Roles</w:t>
      </w:r>
    </w:p>
    <w:p w14:paraId="5AABDE85"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Deploying windows Kubernetes (K8s) cluster with Azure Container Service (ACS) from Azure CLI and Utilized Kubernetes and Docker for the runtime environment of the CI/CD system to build, test and Octopus Deploy.</w:t>
      </w:r>
    </w:p>
    <w:p w14:paraId="0E8487DC"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lastRenderedPageBreak/>
        <w:t>Used Azure Kubernetes Service to deploy a managed Kubernetes cluster in Azure and created an AKS cluster in the Azure portal, with the Azure CLI, also used template driven deployment options such as Resource Manager templates and terraform.</w:t>
      </w:r>
    </w:p>
    <w:p w14:paraId="0D5CB9D9"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Managed Kubernetes charts using Helm, Created reproducible builds of the Kubernetes applications, managed Kubernetes manifest files and Managed releases of Helm packages.</w:t>
      </w:r>
    </w:p>
    <w:p w14:paraId="395272C7" w14:textId="77777777" w:rsidR="00F601D8" w:rsidRDefault="00C80C84" w:rsidP="00CA6A99">
      <w:pPr>
        <w:numPr>
          <w:ilvl w:val="0"/>
          <w:numId w:val="13"/>
        </w:numPr>
        <w:jc w:val="both"/>
        <w:rPr>
          <w:rFonts w:ascii="Calibri" w:eastAsia="Calibri" w:hAnsi="Calibri" w:cs="Calibri"/>
          <w:sz w:val="22"/>
          <w:szCs w:val="22"/>
        </w:rPr>
      </w:pPr>
      <w:bookmarkStart w:id="1" w:name="_swa72d03730"/>
      <w:bookmarkEnd w:id="1"/>
      <w:r>
        <w:rPr>
          <w:rStyle w:val="None"/>
          <w:rFonts w:ascii="Calibri" w:hAnsi="Calibri"/>
          <w:sz w:val="22"/>
          <w:szCs w:val="22"/>
        </w:rPr>
        <w:t xml:space="preserve">Created multiple Terraform modules to manage configurations, applications and automate installation process for </w:t>
      </w:r>
      <w:proofErr w:type="spellStart"/>
      <w:r>
        <w:rPr>
          <w:rStyle w:val="None"/>
          <w:rFonts w:ascii="Calibri" w:hAnsi="Calibri"/>
          <w:sz w:val="22"/>
          <w:szCs w:val="22"/>
        </w:rPr>
        <w:t>VNets</w:t>
      </w:r>
      <w:proofErr w:type="spellEnd"/>
      <w:r>
        <w:rPr>
          <w:rStyle w:val="None"/>
          <w:rFonts w:ascii="Calibri" w:hAnsi="Calibri"/>
          <w:sz w:val="22"/>
          <w:szCs w:val="22"/>
        </w:rPr>
        <w:t>, web Servers and Azure Virtual Machines, Virtual Machine Scale sets, load balancer.</w:t>
      </w:r>
    </w:p>
    <w:p w14:paraId="170EF4F3"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Deployed Kubernetes Cluster on Azure cloud with master/minion architecture and wrote YAML files to create many services pods, deployments, auto scaling, load balancers, labels, health checks, Namespaces and Config Map.</w:t>
      </w:r>
    </w:p>
    <w:p w14:paraId="33D7BF22"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Installed and configured Splunk for log monitoring and also forwarded system stats to Splunk indexer, created dashboards and alerts using this data.</w:t>
      </w:r>
    </w:p>
    <w:p w14:paraId="76CC3F4F" w14:textId="77777777" w:rsidR="00F601D8" w:rsidRDefault="00C80C84" w:rsidP="00CA6A99">
      <w:pPr>
        <w:numPr>
          <w:ilvl w:val="0"/>
          <w:numId w:val="13"/>
        </w:numPr>
        <w:jc w:val="both"/>
        <w:rPr>
          <w:rFonts w:ascii="Calibri" w:hAnsi="Calibri"/>
          <w:sz w:val="22"/>
          <w:szCs w:val="22"/>
        </w:rPr>
      </w:pPr>
      <w:r>
        <w:rPr>
          <w:rStyle w:val="None"/>
          <w:rFonts w:ascii="Calibri" w:hAnsi="Calibri"/>
          <w:sz w:val="22"/>
          <w:szCs w:val="22"/>
        </w:rPr>
        <w:t>Worked with Nagios for Azure Active Directory &amp; LDAP and Data consolidation for LDAP users. Monitored system performance using Nagios, maintained Nagios servers, and added new services &amp; servers.</w:t>
      </w:r>
    </w:p>
    <w:p w14:paraId="14A5B03D" w14:textId="77777777" w:rsidR="00F601D8" w:rsidRDefault="00C80C84" w:rsidP="0093584F">
      <w:pPr>
        <w:numPr>
          <w:ilvl w:val="0"/>
          <w:numId w:val="13"/>
        </w:numPr>
        <w:rPr>
          <w:rFonts w:ascii="Calibri" w:hAnsi="Calibri"/>
          <w:sz w:val="22"/>
          <w:szCs w:val="22"/>
        </w:rPr>
      </w:pPr>
      <w:r>
        <w:rPr>
          <w:rStyle w:val="None"/>
          <w:rFonts w:ascii="Calibri" w:hAnsi="Calibri"/>
          <w:sz w:val="22"/>
          <w:szCs w:val="22"/>
        </w:rPr>
        <w:t>Evaluated Kubernetes for Docker container orchestration and Integrated Docker container orchestration framework using Kubernetes by creating pods, config maps, and deployments.</w:t>
      </w:r>
      <w:r>
        <w:rPr>
          <w:rStyle w:val="None"/>
          <w:rFonts w:ascii="Calibri" w:eastAsia="Calibri" w:hAnsi="Calibri" w:cs="Calibri"/>
          <w:sz w:val="22"/>
          <w:szCs w:val="22"/>
        </w:rPr>
        <w:br/>
      </w:r>
    </w:p>
    <w:p w14:paraId="3366D56C" w14:textId="77777777" w:rsidR="00F601D8" w:rsidRDefault="00C80C84">
      <w:pPr>
        <w:rPr>
          <w:rStyle w:val="None"/>
          <w:rFonts w:ascii="Calibri" w:eastAsia="Calibri" w:hAnsi="Calibri" w:cs="Calibri"/>
          <w:sz w:val="22"/>
          <w:szCs w:val="22"/>
        </w:rPr>
      </w:pPr>
      <w:r>
        <w:rPr>
          <w:rStyle w:val="Hyperlink0"/>
        </w:rPr>
        <w:t>Environment:</w:t>
      </w:r>
      <w:r>
        <w:rPr>
          <w:rStyle w:val="None"/>
          <w:rFonts w:ascii="Calibri" w:hAnsi="Calibri"/>
          <w:sz w:val="22"/>
          <w:szCs w:val="22"/>
        </w:rPr>
        <w:t xml:space="preserve"> Azure (Web Roles, Worker Roles, SQL Azure, Azure Storage, Azure AD, Resource Groups, Office365, RBAC), Ansible, Docker, Kubernetes, Maven, Jenkins, GIT, Cassandra, Python, Jira, Splunk.</w:t>
      </w:r>
    </w:p>
    <w:p w14:paraId="7723BEBC" w14:textId="77777777" w:rsidR="00F601D8" w:rsidRDefault="00F601D8">
      <w:pPr>
        <w:jc w:val="both"/>
        <w:rPr>
          <w:rStyle w:val="None"/>
          <w:rFonts w:ascii="Calibri" w:eastAsia="Calibri" w:hAnsi="Calibri" w:cs="Calibri"/>
          <w:b/>
          <w:bCs/>
          <w:sz w:val="22"/>
          <w:szCs w:val="22"/>
        </w:rPr>
      </w:pPr>
    </w:p>
    <w:p w14:paraId="31591F18" w14:textId="77777777" w:rsidR="00F601D8" w:rsidRDefault="00C80C84">
      <w:pPr>
        <w:tabs>
          <w:tab w:val="right" w:pos="10780"/>
        </w:tabs>
        <w:spacing w:line="276" w:lineRule="auto"/>
        <w:jc w:val="both"/>
        <w:rPr>
          <w:rStyle w:val="Hyperlink0"/>
        </w:rPr>
      </w:pPr>
      <w:r>
        <w:rPr>
          <w:rStyle w:val="Hyperlink0"/>
        </w:rPr>
        <w:t>Client:  CLAW TECHNOLOGIES PVT                                                                                                                   Aug 2018 – Jun 2021</w:t>
      </w:r>
      <w:r>
        <w:rPr>
          <w:rStyle w:val="Hyperlink0"/>
        </w:rPr>
        <w:tab/>
      </w:r>
    </w:p>
    <w:p w14:paraId="430AABAB" w14:textId="77777777" w:rsidR="00F601D8" w:rsidRDefault="00C80C84">
      <w:pPr>
        <w:pBdr>
          <w:bottom w:val="single" w:sz="6" w:space="0" w:color="000000"/>
        </w:pBdr>
        <w:spacing w:line="276" w:lineRule="auto"/>
        <w:jc w:val="both"/>
        <w:rPr>
          <w:rStyle w:val="Hyperlink0"/>
        </w:rPr>
      </w:pPr>
      <w:r>
        <w:rPr>
          <w:rStyle w:val="Hyperlink0"/>
        </w:rPr>
        <w:t>Role:  DevOps/Cloud Engineer</w:t>
      </w:r>
    </w:p>
    <w:p w14:paraId="0B6891B2" w14:textId="77777777" w:rsidR="00F601D8" w:rsidRDefault="00F601D8">
      <w:pPr>
        <w:rPr>
          <w:rStyle w:val="None"/>
          <w:rFonts w:ascii="Calibri" w:eastAsia="Calibri" w:hAnsi="Calibri" w:cs="Calibri"/>
          <w:b/>
          <w:bCs/>
          <w:sz w:val="22"/>
          <w:szCs w:val="22"/>
        </w:rPr>
      </w:pPr>
    </w:p>
    <w:p w14:paraId="45AA1395"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Responsible for designing security roles of AWS users using IAM by manage Users, assigning roles, groups and policies using AWS Identity and Access Management (IAM).</w:t>
      </w:r>
    </w:p>
    <w:p w14:paraId="28BE24A1" w14:textId="77777777" w:rsidR="00F601D8" w:rsidRPr="00D042BE" w:rsidRDefault="00C80C84" w:rsidP="00CA6A99">
      <w:pPr>
        <w:numPr>
          <w:ilvl w:val="0"/>
          <w:numId w:val="15"/>
        </w:numPr>
        <w:jc w:val="both"/>
        <w:rPr>
          <w:rStyle w:val="None"/>
          <w:rFonts w:ascii="Calibri" w:hAnsi="Calibri" w:cs="Calibri"/>
          <w:sz w:val="22"/>
          <w:szCs w:val="22"/>
        </w:rPr>
      </w:pPr>
      <w:r w:rsidRPr="00D042BE">
        <w:rPr>
          <w:rStyle w:val="None"/>
          <w:rFonts w:ascii="Calibri" w:hAnsi="Calibri" w:cs="Calibri"/>
          <w:sz w:val="22"/>
          <w:szCs w:val="22"/>
          <w:shd w:val="clear" w:color="auto" w:fill="FFFFFF"/>
        </w:rPr>
        <w:t>Designed and configured virtual machines utilizing layouts, Hot Clone, Cold Clone, Cold Migration and Engineer, implement and supported AWS EC2, S3, Auto scaling, CloudFront, CloudWatch varying.</w:t>
      </w:r>
    </w:p>
    <w:p w14:paraId="4E581AA0" w14:textId="77777777" w:rsidR="00D042BE" w:rsidRPr="00D042BE" w:rsidRDefault="00D042BE" w:rsidP="00D042BE">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042BE">
        <w:rPr>
          <w:rFonts w:ascii="Calibri" w:eastAsia="Times New Roman" w:hAnsi="Calibri" w:cs="Calibri"/>
          <w:color w:val="auto"/>
          <w:sz w:val="22"/>
          <w:szCs w:val="22"/>
          <w:bdr w:val="none" w:sz="0" w:space="0" w:color="auto"/>
          <w14:textOutline w14:w="0" w14:cap="rnd" w14:cmpd="sng" w14:algn="ctr">
            <w14:noFill/>
            <w14:prstDash w14:val="solid"/>
            <w14:bevel/>
          </w14:textOutline>
        </w:rPr>
        <w:t>Supported AWS Aurora PostgreSQL and PostgreSQL production environments across multiple stages</w:t>
      </w:r>
    </w:p>
    <w:p w14:paraId="2502527B" w14:textId="77777777" w:rsidR="00D042BE" w:rsidRPr="00D042BE" w:rsidRDefault="00D042BE" w:rsidP="00D042BE">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042BE">
        <w:rPr>
          <w:rFonts w:ascii="Calibri" w:eastAsia="Times New Roman" w:hAnsi="Calibri" w:cs="Calibri"/>
          <w:color w:val="auto"/>
          <w:sz w:val="22"/>
          <w:szCs w:val="22"/>
          <w:bdr w:val="none" w:sz="0" w:space="0" w:color="auto"/>
          <w14:textOutline w14:w="0" w14:cap="rnd" w14:cmpd="sng" w14:algn="ctr">
            <w14:noFill/>
            <w14:prstDash w14:val="solid"/>
            <w14:bevel/>
          </w14:textOutline>
        </w:rPr>
        <w:t>Implemented database schema migration workflows using Flyway/Liquibase integrated with CI/CD pipelines</w:t>
      </w:r>
    </w:p>
    <w:p w14:paraId="6522F0CE" w14:textId="77777777" w:rsidR="00D042BE" w:rsidRPr="00D042BE" w:rsidRDefault="00D042BE" w:rsidP="00D042BE">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042BE">
        <w:rPr>
          <w:rFonts w:ascii="Calibri" w:eastAsia="Times New Roman" w:hAnsi="Calibri" w:cs="Calibri"/>
          <w:color w:val="auto"/>
          <w:sz w:val="22"/>
          <w:szCs w:val="22"/>
          <w:bdr w:val="none" w:sz="0" w:space="0" w:color="auto"/>
          <w14:textOutline w14:w="0" w14:cap="rnd" w14:cmpd="sng" w14:algn="ctr">
            <w14:noFill/>
            <w14:prstDash w14:val="solid"/>
            <w14:bevel/>
          </w14:textOutline>
        </w:rPr>
        <w:t>Performed PostgreSQL query tuning, indexing optimization, and database performance troubleshooting</w:t>
      </w:r>
    </w:p>
    <w:p w14:paraId="087CEA8D" w14:textId="77777777" w:rsidR="00D042BE" w:rsidRPr="00D042BE" w:rsidRDefault="00D042BE" w:rsidP="00D042BE">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042BE">
        <w:rPr>
          <w:rFonts w:ascii="Calibri" w:eastAsia="Times New Roman" w:hAnsi="Calibri" w:cs="Calibri"/>
          <w:color w:val="auto"/>
          <w:sz w:val="22"/>
          <w:szCs w:val="22"/>
          <w:bdr w:val="none" w:sz="0" w:space="0" w:color="auto"/>
          <w14:textOutline w14:w="0" w14:cap="rnd" w14:cmpd="sng" w14:algn="ctr">
            <w14:noFill/>
            <w14:prstDash w14:val="solid"/>
            <w14:bevel/>
          </w14:textOutline>
        </w:rPr>
        <w:t>Automated database deployment validation and rollback processes using Git-based CI/CD workflows</w:t>
      </w:r>
    </w:p>
    <w:p w14:paraId="4B09EE66" w14:textId="464E67C3" w:rsidR="00D042BE" w:rsidRPr="00D042BE" w:rsidRDefault="00D042BE" w:rsidP="00D042BE">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Calibri" w:eastAsia="Times New Roman" w:hAnsi="Calibri" w:cs="Calibri"/>
          <w:color w:val="auto"/>
          <w:sz w:val="22"/>
          <w:szCs w:val="22"/>
          <w:bdr w:val="none" w:sz="0" w:space="0" w:color="auto"/>
          <w14:textOutline w14:w="0" w14:cap="rnd" w14:cmpd="sng" w14:algn="ctr">
            <w14:noFill/>
            <w14:prstDash w14:val="solid"/>
            <w14:bevel/>
          </w14:textOutline>
        </w:rPr>
      </w:pPr>
      <w:r w:rsidRPr="00D042BE">
        <w:rPr>
          <w:rFonts w:ascii="Calibri" w:eastAsia="Times New Roman" w:hAnsi="Calibri" w:cs="Calibri"/>
          <w:color w:val="auto"/>
          <w:sz w:val="22"/>
          <w:szCs w:val="22"/>
          <w:bdr w:val="none" w:sz="0" w:space="0" w:color="auto"/>
          <w14:textOutline w14:w="0" w14:cap="rnd" w14:cmpd="sng" w14:algn="ctr">
            <w14:noFill/>
            <w14:prstDash w14:val="solid"/>
            <w14:bevel/>
          </w14:textOutline>
        </w:rPr>
        <w:t>Designed backup, failover, and recovery strategies for cloud-native PostgreSQL environments</w:t>
      </w:r>
    </w:p>
    <w:p w14:paraId="219004BD" w14:textId="77777777" w:rsidR="00F601D8" w:rsidRPr="00D042BE" w:rsidRDefault="00C80C84" w:rsidP="00CA6A99">
      <w:pPr>
        <w:numPr>
          <w:ilvl w:val="0"/>
          <w:numId w:val="15"/>
        </w:numPr>
        <w:jc w:val="both"/>
        <w:rPr>
          <w:rFonts w:ascii="Calibri" w:hAnsi="Calibri" w:cs="Calibri"/>
          <w:sz w:val="22"/>
          <w:szCs w:val="22"/>
        </w:rPr>
      </w:pPr>
      <w:r w:rsidRPr="00D042BE">
        <w:rPr>
          <w:rStyle w:val="None"/>
          <w:rFonts w:ascii="Calibri" w:hAnsi="Calibri" w:cs="Calibri"/>
          <w:sz w:val="22"/>
          <w:szCs w:val="22"/>
          <w:shd w:val="clear" w:color="auto" w:fill="FFFFFF"/>
        </w:rPr>
        <w:t>Monitored applications and created alarms to watch the metrics for AWS EBS, RDS, EC2, ELB and S3.</w:t>
      </w:r>
    </w:p>
    <w:p w14:paraId="2D128EBE" w14:textId="77777777" w:rsidR="00F601D8" w:rsidRPr="00D042BE" w:rsidRDefault="00C80C84" w:rsidP="00CA6A99">
      <w:pPr>
        <w:numPr>
          <w:ilvl w:val="0"/>
          <w:numId w:val="15"/>
        </w:numPr>
        <w:jc w:val="both"/>
        <w:rPr>
          <w:rFonts w:ascii="Calibri" w:hAnsi="Calibri" w:cs="Calibri"/>
          <w:sz w:val="22"/>
          <w:szCs w:val="22"/>
        </w:rPr>
      </w:pPr>
      <w:r w:rsidRPr="00D042BE">
        <w:rPr>
          <w:rStyle w:val="None"/>
          <w:rFonts w:ascii="Calibri" w:hAnsi="Calibri" w:cs="Calibri"/>
          <w:sz w:val="22"/>
          <w:szCs w:val="22"/>
          <w:shd w:val="clear" w:color="auto" w:fill="FFFFFF"/>
        </w:rPr>
        <w:t>Created and accessed resources and used AWS Glacier for documenting information through AWS CLI.</w:t>
      </w:r>
    </w:p>
    <w:p w14:paraId="3BFADED3"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 xml:space="preserve">Implemented server less architecture using API Gateway, Lambda and Dynamo DB &amp; deployed AWS Lambda code. </w:t>
      </w:r>
    </w:p>
    <w:p w14:paraId="2243094A"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 xml:space="preserve">Created CloudFormation (CF) scripts to deploy framework dependent on VPC setups. </w:t>
      </w:r>
    </w:p>
    <w:p w14:paraId="00C81E0C"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Involved in for various Chef Cookbooks DB configurations to modularize and optimize end product configuration, converting production support scripts to Chef Recipes and AWS server provisioning using Chef Recipe.</w:t>
      </w:r>
    </w:p>
    <w:p w14:paraId="183574C0"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Configured a virtual data center in the Amazon Web Services (AWS) cloud to support Enterprise data warehouse hosting including VPC, Public and Private Subnets, Gateways, Security Groups, Route Table, Elastic Load Balancer.</w:t>
      </w:r>
    </w:p>
    <w:p w14:paraId="55CC9AAE"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Utilized AWS CLI to automate backups of data stores to EBS and create AMI’s for critical production servers as backups.</w:t>
      </w:r>
    </w:p>
    <w:p w14:paraId="2556DBA5"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Worked on Automating the EDSM data submission process using AWS S3, bucket policies, lambda, SQS, ECS and EMR.</w:t>
      </w:r>
    </w:p>
    <w:p w14:paraId="1034FD3F"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Worked on automating the measures calculation for QIP using AWS S3, EMR, zeppelin and Neo-4j.</w:t>
      </w:r>
    </w:p>
    <w:p w14:paraId="5BE4051E"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Created Dashboards, alarms for all AWS services to support performance testing.</w:t>
      </w:r>
    </w:p>
    <w:p w14:paraId="55A548AF"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Used puppet for setup the board of hosted instances in AWS.</w:t>
      </w:r>
    </w:p>
    <w:p w14:paraId="40E233EC"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Configured local Maven repositories and multi-component ANT projects with Nexus repositories and scheduled projects in Jenkins for continuous integration.</w:t>
      </w:r>
    </w:p>
    <w:p w14:paraId="40EEB01D" w14:textId="77777777" w:rsidR="00F601D8" w:rsidRDefault="00C80C84">
      <w:pPr>
        <w:numPr>
          <w:ilvl w:val="0"/>
          <w:numId w:val="15"/>
        </w:numPr>
        <w:rPr>
          <w:rFonts w:ascii="Calibri" w:hAnsi="Calibri"/>
          <w:sz w:val="22"/>
          <w:szCs w:val="22"/>
        </w:rPr>
      </w:pPr>
      <w:r>
        <w:rPr>
          <w:rStyle w:val="None"/>
          <w:rFonts w:ascii="Calibri" w:hAnsi="Calibri"/>
          <w:sz w:val="22"/>
          <w:szCs w:val="22"/>
          <w:shd w:val="clear" w:color="auto" w:fill="FFFFFF"/>
        </w:rPr>
        <w:t>Worked on the creation of custom Docker container images, tagging, and pushing the images and Dockers consoles for managing the application of life cycle.</w:t>
      </w:r>
    </w:p>
    <w:p w14:paraId="7F91E064"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rPr>
        <w:t>Utilized Kubernetes and Docker for the runtime environment of the CI/CD system to build, test and Octopus Deploy.</w:t>
      </w:r>
    </w:p>
    <w:p w14:paraId="1A5A5557" w14:textId="77777777" w:rsidR="00F601D8" w:rsidRDefault="00C80C84" w:rsidP="00CA6A99">
      <w:pPr>
        <w:numPr>
          <w:ilvl w:val="0"/>
          <w:numId w:val="15"/>
        </w:numPr>
        <w:jc w:val="both"/>
        <w:rPr>
          <w:rFonts w:ascii="Calibri" w:hAnsi="Calibri"/>
          <w:sz w:val="22"/>
          <w:szCs w:val="22"/>
        </w:rPr>
      </w:pPr>
      <w:r>
        <w:rPr>
          <w:rStyle w:val="None"/>
          <w:rFonts w:ascii="Calibri" w:hAnsi="Calibri"/>
          <w:sz w:val="22"/>
          <w:szCs w:val="22"/>
          <w:shd w:val="clear" w:color="auto" w:fill="FFFFFF"/>
        </w:rPr>
        <w:t>Worked on leveraging TFS (Team Foundation Server) environments using Visual Studio, .NET and Microsoft SQL Server.</w:t>
      </w:r>
      <w:r>
        <w:rPr>
          <w:rStyle w:val="None"/>
          <w:rFonts w:ascii="Calibri" w:eastAsia="Calibri" w:hAnsi="Calibri" w:cs="Calibri"/>
          <w:sz w:val="22"/>
          <w:szCs w:val="22"/>
          <w:shd w:val="clear" w:color="auto" w:fill="FFFFFF"/>
        </w:rPr>
        <w:br/>
      </w:r>
    </w:p>
    <w:p w14:paraId="1E989509" w14:textId="5E9A2E6B" w:rsidR="005C724C" w:rsidRDefault="00C80C84">
      <w:pPr>
        <w:rPr>
          <w:rStyle w:val="None"/>
          <w:rFonts w:ascii="Calibri" w:hAnsi="Calibri"/>
          <w:i/>
          <w:iCs/>
          <w:sz w:val="22"/>
          <w:szCs w:val="22"/>
        </w:rPr>
      </w:pPr>
      <w:r>
        <w:rPr>
          <w:rStyle w:val="Hyperlink0"/>
        </w:rPr>
        <w:lastRenderedPageBreak/>
        <w:t>Environment:</w:t>
      </w:r>
      <w:r>
        <w:rPr>
          <w:rStyle w:val="None"/>
          <w:rFonts w:ascii="Calibri" w:hAnsi="Calibri"/>
          <w:i/>
          <w:iCs/>
          <w:sz w:val="22"/>
          <w:szCs w:val="22"/>
        </w:rPr>
        <w:t xml:space="preserve"> </w:t>
      </w:r>
      <w:r>
        <w:rPr>
          <w:rStyle w:val="None"/>
          <w:rFonts w:ascii="Calibri" w:hAnsi="Calibri"/>
          <w:sz w:val="22"/>
          <w:szCs w:val="22"/>
        </w:rPr>
        <w:t>AWS, EC2, S3, RDS, Docker, Kubernetes, Tomcat, Jenkins, Ansible, Terraform, Python, Groovy, Linux, Shell, Helm, CloudFormation, Jira, Git, ELK, Splunk.</w:t>
      </w:r>
      <w:r>
        <w:rPr>
          <w:rStyle w:val="None"/>
          <w:rFonts w:ascii="Calibri" w:hAnsi="Calibri"/>
          <w:i/>
          <w:iCs/>
          <w:sz w:val="22"/>
          <w:szCs w:val="22"/>
        </w:rPr>
        <w:t xml:space="preserve"> </w:t>
      </w:r>
    </w:p>
    <w:p w14:paraId="4B9A49F5" w14:textId="77777777" w:rsidR="003120AA" w:rsidRDefault="003120AA" w:rsidP="005C724C">
      <w:pPr>
        <w:rPr>
          <w:rStyle w:val="None"/>
          <w:rFonts w:ascii="Calibri" w:hAnsi="Calibri"/>
          <w:b/>
          <w:bCs/>
          <w:sz w:val="22"/>
          <w:szCs w:val="22"/>
        </w:rPr>
      </w:pPr>
    </w:p>
    <w:p w14:paraId="2E47D8F3" w14:textId="6510ABC3" w:rsidR="005C724C" w:rsidRPr="005C724C" w:rsidRDefault="005C724C" w:rsidP="005C724C">
      <w:pPr>
        <w:rPr>
          <w:rStyle w:val="None"/>
          <w:rFonts w:ascii="Calibri" w:hAnsi="Calibri"/>
          <w:b/>
          <w:bCs/>
          <w:sz w:val="22"/>
          <w:szCs w:val="22"/>
        </w:rPr>
      </w:pPr>
      <w:r>
        <w:rPr>
          <w:rStyle w:val="None"/>
          <w:rFonts w:ascii="Calibri" w:hAnsi="Calibri"/>
          <w:b/>
          <w:bCs/>
          <w:sz w:val="22"/>
          <w:szCs w:val="22"/>
        </w:rPr>
        <w:t>EDUCATION:</w:t>
      </w:r>
      <w:r w:rsidRPr="005C724C">
        <w:rPr>
          <w:rStyle w:val="None"/>
          <w:rFonts w:ascii="Calibri" w:hAnsi="Calibri"/>
          <w:b/>
          <w:bCs/>
          <w:sz w:val="22"/>
          <w:szCs w:val="22"/>
        </w:rPr>
        <w:t xml:space="preserve"> </w:t>
      </w:r>
      <w:r>
        <w:rPr>
          <w:rStyle w:val="None"/>
          <w:rFonts w:ascii="Calibri" w:hAnsi="Calibri"/>
          <w:b/>
          <w:bCs/>
          <w:sz w:val="22"/>
          <w:szCs w:val="22"/>
        </w:rPr>
        <w:t xml:space="preserve">Master’s in computer science at </w:t>
      </w:r>
      <w:r w:rsidRPr="005C724C">
        <w:rPr>
          <w:rFonts w:ascii="Calibri" w:hAnsi="Calibri"/>
          <w:b/>
          <w:bCs/>
          <w:sz w:val="22"/>
          <w:szCs w:val="22"/>
        </w:rPr>
        <w:t>Youngstown State Universi</w:t>
      </w:r>
      <w:r>
        <w:rPr>
          <w:rFonts w:ascii="Calibri" w:hAnsi="Calibri"/>
          <w:b/>
          <w:bCs/>
          <w:sz w:val="22"/>
          <w:szCs w:val="22"/>
        </w:rPr>
        <w:t>ty-</w:t>
      </w:r>
      <w:r w:rsidRPr="005C724C">
        <w:rPr>
          <w:rFonts w:ascii="Calibri" w:hAnsi="Calibri"/>
          <w:b/>
          <w:bCs/>
          <w:sz w:val="22"/>
          <w:szCs w:val="22"/>
        </w:rPr>
        <w:t xml:space="preserve"> </w:t>
      </w:r>
      <w:r>
        <w:rPr>
          <w:rStyle w:val="None"/>
          <w:rFonts w:ascii="Calibri" w:hAnsi="Calibri"/>
          <w:b/>
          <w:bCs/>
          <w:sz w:val="22"/>
          <w:szCs w:val="22"/>
        </w:rPr>
        <w:t xml:space="preserve"> 2025</w:t>
      </w:r>
    </w:p>
    <w:sectPr w:rsidR="005C724C" w:rsidRPr="005C724C">
      <w:headerReference w:type="default" r:id="rId12"/>
      <w:footerReference w:type="default" r:id="rId13"/>
      <w:pgSz w:w="12240" w:h="15840"/>
      <w:pgMar w:top="720" w:right="720" w:bottom="54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3EACD" w14:textId="77777777" w:rsidR="00B02C31" w:rsidRDefault="00B02C31">
      <w:r>
        <w:separator/>
      </w:r>
    </w:p>
  </w:endnote>
  <w:endnote w:type="continuationSeparator" w:id="0">
    <w:p w14:paraId="57AE3A9F" w14:textId="77777777" w:rsidR="00B02C31" w:rsidRDefault="00B0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altName w:val="Arial"/>
    <w:charset w:val="00"/>
    <w:family w:val="roman"/>
    <w:pitch w:val="default"/>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A071A" w14:textId="77777777" w:rsidR="00F601D8" w:rsidRDefault="00F601D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E5CFB" w14:textId="77777777" w:rsidR="00B02C31" w:rsidRDefault="00B02C31">
      <w:r>
        <w:separator/>
      </w:r>
    </w:p>
  </w:footnote>
  <w:footnote w:type="continuationSeparator" w:id="0">
    <w:p w14:paraId="0B89D270" w14:textId="77777777" w:rsidR="00B02C31" w:rsidRDefault="00B02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E544B" w14:textId="77777777" w:rsidR="00F601D8" w:rsidRDefault="00F601D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83ADC"/>
    <w:multiLevelType w:val="hybridMultilevel"/>
    <w:tmpl w:val="A73AECF2"/>
    <w:styleLink w:val="ImportedStyle5"/>
    <w:lvl w:ilvl="0" w:tplc="910E3D6A">
      <w:start w:val="1"/>
      <w:numFmt w:val="bullet"/>
      <w:lvlText w:val="●"/>
      <w:lvlJc w:val="left"/>
      <w:pPr>
        <w:ind w:left="36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1" w:tplc="8488D9F0">
      <w:start w:val="1"/>
      <w:numFmt w:val="bullet"/>
      <w:lvlText w:val="o"/>
      <w:lvlJc w:val="left"/>
      <w:pPr>
        <w:ind w:left="144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2" w:tplc="9006C51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84EAEB8">
      <w:start w:val="1"/>
      <w:numFmt w:val="bullet"/>
      <w:lvlText w:val="●"/>
      <w:lvlJc w:val="left"/>
      <w:pPr>
        <w:ind w:left="288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4" w:tplc="4F3C1ED4">
      <w:start w:val="1"/>
      <w:numFmt w:val="bullet"/>
      <w:lvlText w:val="o"/>
      <w:lvlJc w:val="left"/>
      <w:pPr>
        <w:ind w:left="360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5" w:tplc="31BA1E0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1EA3C14">
      <w:start w:val="1"/>
      <w:numFmt w:val="bullet"/>
      <w:lvlText w:val="●"/>
      <w:lvlJc w:val="left"/>
      <w:pPr>
        <w:ind w:left="504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7" w:tplc="5A06321E">
      <w:start w:val="1"/>
      <w:numFmt w:val="bullet"/>
      <w:lvlText w:val="o"/>
      <w:lvlJc w:val="left"/>
      <w:pPr>
        <w:ind w:left="576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8" w:tplc="1A3CC5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BB32DC3"/>
    <w:multiLevelType w:val="hybridMultilevel"/>
    <w:tmpl w:val="947C0354"/>
    <w:styleLink w:val="Bullets"/>
    <w:lvl w:ilvl="0" w:tplc="1338B296">
      <w:start w:val="1"/>
      <w:numFmt w:val="bullet"/>
      <w:lvlText w:val="•"/>
      <w:lvlJc w:val="left"/>
      <w:pPr>
        <w:ind w:left="1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CF081E40">
      <w:start w:val="1"/>
      <w:numFmt w:val="bullet"/>
      <w:lvlText w:val="•"/>
      <w:lvlJc w:val="left"/>
      <w:pPr>
        <w:ind w:left="7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FD52D2D2">
      <w:start w:val="1"/>
      <w:numFmt w:val="bullet"/>
      <w:lvlText w:val="•"/>
      <w:lvlJc w:val="left"/>
      <w:pPr>
        <w:ind w:left="13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75862DCC">
      <w:start w:val="1"/>
      <w:numFmt w:val="bullet"/>
      <w:lvlText w:val="•"/>
      <w:lvlJc w:val="left"/>
      <w:pPr>
        <w:ind w:left="19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658E8414">
      <w:start w:val="1"/>
      <w:numFmt w:val="bullet"/>
      <w:lvlText w:val="•"/>
      <w:lvlJc w:val="left"/>
      <w:pPr>
        <w:ind w:left="25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84448616">
      <w:start w:val="1"/>
      <w:numFmt w:val="bullet"/>
      <w:lvlText w:val="•"/>
      <w:lvlJc w:val="left"/>
      <w:pPr>
        <w:ind w:left="31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77B8461C">
      <w:start w:val="1"/>
      <w:numFmt w:val="bullet"/>
      <w:lvlText w:val="•"/>
      <w:lvlJc w:val="left"/>
      <w:pPr>
        <w:ind w:left="37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32486102">
      <w:start w:val="1"/>
      <w:numFmt w:val="bullet"/>
      <w:lvlText w:val="•"/>
      <w:lvlJc w:val="left"/>
      <w:pPr>
        <w:ind w:left="43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1304D0BC">
      <w:start w:val="1"/>
      <w:numFmt w:val="bullet"/>
      <w:lvlText w:val="•"/>
      <w:lvlJc w:val="left"/>
      <w:pPr>
        <w:ind w:left="49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F3714AD"/>
    <w:multiLevelType w:val="hybridMultilevel"/>
    <w:tmpl w:val="C448903E"/>
    <w:numStyleLink w:val="ImportedStyle4"/>
  </w:abstractNum>
  <w:abstractNum w:abstractNumId="3" w15:restartNumberingAfterBreak="0">
    <w:nsid w:val="30113DC2"/>
    <w:multiLevelType w:val="multilevel"/>
    <w:tmpl w:val="F65C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2E7C45"/>
    <w:multiLevelType w:val="hybridMultilevel"/>
    <w:tmpl w:val="A73AECF2"/>
    <w:numStyleLink w:val="ImportedStyle5"/>
  </w:abstractNum>
  <w:abstractNum w:abstractNumId="5" w15:restartNumberingAfterBreak="0">
    <w:nsid w:val="3C71008D"/>
    <w:multiLevelType w:val="hybridMultilevel"/>
    <w:tmpl w:val="EF58A12E"/>
    <w:numStyleLink w:val="ImportedStyle1"/>
  </w:abstractNum>
  <w:abstractNum w:abstractNumId="6" w15:restartNumberingAfterBreak="0">
    <w:nsid w:val="42963884"/>
    <w:multiLevelType w:val="hybridMultilevel"/>
    <w:tmpl w:val="B922011C"/>
    <w:styleLink w:val="ImportedStyle6"/>
    <w:lvl w:ilvl="0" w:tplc="D17E85B2">
      <w:start w:val="1"/>
      <w:numFmt w:val="bullet"/>
      <w:lvlText w:val="●"/>
      <w:lvlJc w:val="left"/>
      <w:pPr>
        <w:ind w:left="36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1" w:tplc="8AB48C30">
      <w:start w:val="1"/>
      <w:numFmt w:val="bullet"/>
      <w:lvlText w:val="o"/>
      <w:lvlJc w:val="left"/>
      <w:pPr>
        <w:ind w:left="144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2" w:tplc="89DAE01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08294FE">
      <w:start w:val="1"/>
      <w:numFmt w:val="bullet"/>
      <w:lvlText w:val="●"/>
      <w:lvlJc w:val="left"/>
      <w:pPr>
        <w:ind w:left="288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4" w:tplc="5996525C">
      <w:start w:val="1"/>
      <w:numFmt w:val="bullet"/>
      <w:lvlText w:val="o"/>
      <w:lvlJc w:val="left"/>
      <w:pPr>
        <w:ind w:left="360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5" w:tplc="215290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42C6438">
      <w:start w:val="1"/>
      <w:numFmt w:val="bullet"/>
      <w:lvlText w:val="●"/>
      <w:lvlJc w:val="left"/>
      <w:pPr>
        <w:ind w:left="504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7" w:tplc="38E076CA">
      <w:start w:val="1"/>
      <w:numFmt w:val="bullet"/>
      <w:lvlText w:val="o"/>
      <w:lvlJc w:val="left"/>
      <w:pPr>
        <w:ind w:left="576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8" w:tplc="7D42AFE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43CD4B93"/>
    <w:multiLevelType w:val="hybridMultilevel"/>
    <w:tmpl w:val="31143166"/>
    <w:styleLink w:val="ImportedStyle3"/>
    <w:lvl w:ilvl="0" w:tplc="8AFAFBA0">
      <w:start w:val="1"/>
      <w:numFmt w:val="bullet"/>
      <w:lvlText w:val="●"/>
      <w:lvlJc w:val="left"/>
      <w:pPr>
        <w:ind w:left="38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1" w:tplc="EF5A13C0">
      <w:start w:val="1"/>
      <w:numFmt w:val="bullet"/>
      <w:lvlText w:val="●"/>
      <w:lvlJc w:val="left"/>
      <w:pPr>
        <w:ind w:left="110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2" w:tplc="303260BE">
      <w:start w:val="1"/>
      <w:numFmt w:val="bullet"/>
      <w:lvlText w:val="●"/>
      <w:lvlJc w:val="left"/>
      <w:pPr>
        <w:ind w:left="182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3" w:tplc="C0E468EE">
      <w:start w:val="1"/>
      <w:numFmt w:val="bullet"/>
      <w:lvlText w:val="●"/>
      <w:lvlJc w:val="left"/>
      <w:pPr>
        <w:ind w:left="254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4" w:tplc="EDD4800A">
      <w:start w:val="1"/>
      <w:numFmt w:val="bullet"/>
      <w:lvlText w:val="●"/>
      <w:lvlJc w:val="left"/>
      <w:pPr>
        <w:ind w:left="326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5" w:tplc="70144742">
      <w:start w:val="1"/>
      <w:numFmt w:val="bullet"/>
      <w:lvlText w:val="●"/>
      <w:lvlJc w:val="left"/>
      <w:pPr>
        <w:ind w:left="398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6" w:tplc="19121842">
      <w:start w:val="1"/>
      <w:numFmt w:val="bullet"/>
      <w:lvlText w:val="●"/>
      <w:lvlJc w:val="left"/>
      <w:pPr>
        <w:ind w:left="470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7" w:tplc="E66C44F8">
      <w:start w:val="1"/>
      <w:numFmt w:val="bullet"/>
      <w:lvlText w:val="●"/>
      <w:lvlJc w:val="left"/>
      <w:pPr>
        <w:ind w:left="5422" w:hanging="381"/>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8" w:tplc="506465A8">
      <w:start w:val="1"/>
      <w:numFmt w:val="bullet"/>
      <w:lvlText w:val="●"/>
      <w:lvlJc w:val="left"/>
      <w:pPr>
        <w:ind w:left="614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abstractNum>
  <w:abstractNum w:abstractNumId="8" w15:restartNumberingAfterBreak="0">
    <w:nsid w:val="47780EA4"/>
    <w:multiLevelType w:val="hybridMultilevel"/>
    <w:tmpl w:val="D4542B72"/>
    <w:styleLink w:val="ImportedStyle2"/>
    <w:lvl w:ilvl="0" w:tplc="3F54FEE2">
      <w:start w:val="1"/>
      <w:numFmt w:val="bullet"/>
      <w:lvlText w:val="•"/>
      <w:lvlJc w:val="left"/>
      <w:pPr>
        <w:ind w:left="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E440F294">
      <w:start w:val="1"/>
      <w:numFmt w:val="bullet"/>
      <w:lvlText w:val="•"/>
      <w:lvlJc w:val="left"/>
      <w:pPr>
        <w:ind w:left="774" w:hanging="173"/>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C69ABC48">
      <w:start w:val="1"/>
      <w:numFmt w:val="bullet"/>
      <w:lvlText w:val="•"/>
      <w:lvlJc w:val="left"/>
      <w:pPr>
        <w:ind w:left="1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C784C71E">
      <w:start w:val="1"/>
      <w:numFmt w:val="bullet"/>
      <w:lvlText w:val="•"/>
      <w:lvlJc w:val="left"/>
      <w:pPr>
        <w:ind w:left="1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6964BD94">
      <w:start w:val="1"/>
      <w:numFmt w:val="bullet"/>
      <w:lvlText w:val="•"/>
      <w:lvlJc w:val="left"/>
      <w:pPr>
        <w:ind w:left="25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5A96AD72">
      <w:start w:val="1"/>
      <w:numFmt w:val="bullet"/>
      <w:lvlText w:val="•"/>
      <w:lvlJc w:val="left"/>
      <w:pPr>
        <w:ind w:left="3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65EC7530">
      <w:start w:val="1"/>
      <w:numFmt w:val="bullet"/>
      <w:lvlText w:val="•"/>
      <w:lvlJc w:val="left"/>
      <w:pPr>
        <w:ind w:left="37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516E7102">
      <w:start w:val="1"/>
      <w:numFmt w:val="bullet"/>
      <w:lvlText w:val="•"/>
      <w:lvlJc w:val="left"/>
      <w:pPr>
        <w:ind w:left="4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EA72B5CE">
      <w:start w:val="1"/>
      <w:numFmt w:val="bullet"/>
      <w:lvlText w:val="•"/>
      <w:lvlJc w:val="left"/>
      <w:pPr>
        <w:ind w:left="4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DA5027A"/>
    <w:multiLevelType w:val="hybridMultilevel"/>
    <w:tmpl w:val="D4542B72"/>
    <w:numStyleLink w:val="ImportedStyle2"/>
  </w:abstractNum>
  <w:abstractNum w:abstractNumId="10" w15:restartNumberingAfterBreak="0">
    <w:nsid w:val="4EAE3E2B"/>
    <w:multiLevelType w:val="hybridMultilevel"/>
    <w:tmpl w:val="31143166"/>
    <w:numStyleLink w:val="ImportedStyle3"/>
  </w:abstractNum>
  <w:abstractNum w:abstractNumId="11" w15:restartNumberingAfterBreak="0">
    <w:nsid w:val="548B1F15"/>
    <w:multiLevelType w:val="hybridMultilevel"/>
    <w:tmpl w:val="947C0354"/>
    <w:numStyleLink w:val="Bullets"/>
  </w:abstractNum>
  <w:abstractNum w:abstractNumId="12" w15:restartNumberingAfterBreak="0">
    <w:nsid w:val="5C5E4AA2"/>
    <w:multiLevelType w:val="hybridMultilevel"/>
    <w:tmpl w:val="EF58A12E"/>
    <w:styleLink w:val="ImportedStyle1"/>
    <w:lvl w:ilvl="0" w:tplc="DD3A94E0">
      <w:start w:val="1"/>
      <w:numFmt w:val="bullet"/>
      <w:lvlText w:val="●"/>
      <w:lvlJc w:val="left"/>
      <w:pPr>
        <w:ind w:left="36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1" w:tplc="CEE84E56">
      <w:start w:val="1"/>
      <w:numFmt w:val="bullet"/>
      <w:lvlText w:val="o"/>
      <w:lvlJc w:val="left"/>
      <w:pPr>
        <w:ind w:left="108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2" w:tplc="CC7658E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1CAB94C">
      <w:start w:val="1"/>
      <w:numFmt w:val="bullet"/>
      <w:lvlText w:val="●"/>
      <w:lvlJc w:val="left"/>
      <w:pPr>
        <w:ind w:left="252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4" w:tplc="33E4177A">
      <w:start w:val="1"/>
      <w:numFmt w:val="bullet"/>
      <w:lvlText w:val="o"/>
      <w:lvlJc w:val="left"/>
      <w:pPr>
        <w:ind w:left="324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5" w:tplc="209A352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920A9D6">
      <w:start w:val="1"/>
      <w:numFmt w:val="bullet"/>
      <w:lvlText w:val="●"/>
      <w:lvlJc w:val="left"/>
      <w:pPr>
        <w:ind w:left="468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7" w:tplc="183CFF9C">
      <w:start w:val="1"/>
      <w:numFmt w:val="bullet"/>
      <w:lvlText w:val="o"/>
      <w:lvlJc w:val="left"/>
      <w:pPr>
        <w:ind w:left="5400" w:hanging="36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 w:ilvl="8" w:tplc="B76ACB3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5DFD6A56"/>
    <w:multiLevelType w:val="hybridMultilevel"/>
    <w:tmpl w:val="B922011C"/>
    <w:numStyleLink w:val="ImportedStyle6"/>
  </w:abstractNum>
  <w:abstractNum w:abstractNumId="14" w15:restartNumberingAfterBreak="0">
    <w:nsid w:val="6B027B0A"/>
    <w:multiLevelType w:val="multilevel"/>
    <w:tmpl w:val="21EA5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0E510F"/>
    <w:multiLevelType w:val="hybridMultilevel"/>
    <w:tmpl w:val="C448903E"/>
    <w:styleLink w:val="ImportedStyle4"/>
    <w:lvl w:ilvl="0" w:tplc="0A967DF2">
      <w:start w:val="1"/>
      <w:numFmt w:val="bullet"/>
      <w:lvlText w:val="●"/>
      <w:lvlJc w:val="left"/>
      <w:pPr>
        <w:ind w:left="42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1" w:tplc="1AE40752">
      <w:start w:val="1"/>
      <w:numFmt w:val="bullet"/>
      <w:lvlText w:val="●"/>
      <w:lvlJc w:val="left"/>
      <w:pPr>
        <w:ind w:left="114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2" w:tplc="13C6F06A">
      <w:start w:val="1"/>
      <w:numFmt w:val="bullet"/>
      <w:lvlText w:val="●"/>
      <w:lvlJc w:val="left"/>
      <w:pPr>
        <w:ind w:left="186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3" w:tplc="96DE6AAA">
      <w:start w:val="1"/>
      <w:numFmt w:val="bullet"/>
      <w:lvlText w:val="●"/>
      <w:lvlJc w:val="left"/>
      <w:pPr>
        <w:ind w:left="258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4" w:tplc="922C0E70">
      <w:start w:val="1"/>
      <w:numFmt w:val="bullet"/>
      <w:lvlText w:val="●"/>
      <w:lvlJc w:val="left"/>
      <w:pPr>
        <w:ind w:left="330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5" w:tplc="5D46C7EC">
      <w:start w:val="1"/>
      <w:numFmt w:val="bullet"/>
      <w:lvlText w:val="●"/>
      <w:lvlJc w:val="left"/>
      <w:pPr>
        <w:ind w:left="402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6" w:tplc="52782E14">
      <w:start w:val="1"/>
      <w:numFmt w:val="bullet"/>
      <w:lvlText w:val="●"/>
      <w:lvlJc w:val="left"/>
      <w:pPr>
        <w:ind w:left="474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7" w:tplc="436AB798">
      <w:start w:val="1"/>
      <w:numFmt w:val="bullet"/>
      <w:lvlText w:val="●"/>
      <w:lvlJc w:val="left"/>
      <w:pPr>
        <w:ind w:left="546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 w:ilvl="8" w:tplc="BD74C67A">
      <w:start w:val="1"/>
      <w:numFmt w:val="bullet"/>
      <w:lvlText w:val="●"/>
      <w:lvlJc w:val="left"/>
      <w:pPr>
        <w:ind w:left="6180" w:hanging="42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abstractNum>
  <w:abstractNum w:abstractNumId="16" w15:restartNumberingAfterBreak="0">
    <w:nsid w:val="7E8E5B6A"/>
    <w:multiLevelType w:val="multilevel"/>
    <w:tmpl w:val="95C8C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581257">
    <w:abstractNumId w:val="12"/>
  </w:num>
  <w:num w:numId="2" w16cid:durableId="1436711712">
    <w:abstractNumId w:val="5"/>
  </w:num>
  <w:num w:numId="3" w16cid:durableId="549610747">
    <w:abstractNumId w:val="1"/>
  </w:num>
  <w:num w:numId="4" w16cid:durableId="997533310">
    <w:abstractNumId w:val="11"/>
  </w:num>
  <w:num w:numId="5" w16cid:durableId="588929548">
    <w:abstractNumId w:val="8"/>
  </w:num>
  <w:num w:numId="6" w16cid:durableId="1544054108">
    <w:abstractNumId w:val="9"/>
  </w:num>
  <w:num w:numId="7" w16cid:durableId="853038495">
    <w:abstractNumId w:val="7"/>
  </w:num>
  <w:num w:numId="8" w16cid:durableId="243075945">
    <w:abstractNumId w:val="10"/>
  </w:num>
  <w:num w:numId="9" w16cid:durableId="1343050018">
    <w:abstractNumId w:val="15"/>
  </w:num>
  <w:num w:numId="10" w16cid:durableId="929191607">
    <w:abstractNumId w:val="2"/>
  </w:num>
  <w:num w:numId="11" w16cid:durableId="926887566">
    <w:abstractNumId w:val="2"/>
    <w:lvlOverride w:ilvl="0">
      <w:lvl w:ilvl="0" w:tplc="24B4656A">
        <w:start w:val="1"/>
        <w:numFmt w:val="bullet"/>
        <w:lvlText w:val="●"/>
        <w:lvlJc w:val="left"/>
        <w:pPr>
          <w:ind w:left="38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1">
      <w:lvl w:ilvl="1" w:tplc="EFAAD804">
        <w:start w:val="1"/>
        <w:numFmt w:val="bullet"/>
        <w:lvlText w:val="●"/>
        <w:lvlJc w:val="left"/>
        <w:pPr>
          <w:ind w:left="110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2">
      <w:lvl w:ilvl="2" w:tplc="9DC86D64">
        <w:start w:val="1"/>
        <w:numFmt w:val="bullet"/>
        <w:lvlText w:val="●"/>
        <w:lvlJc w:val="left"/>
        <w:pPr>
          <w:ind w:left="182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3">
      <w:lvl w:ilvl="3" w:tplc="1F88150C">
        <w:start w:val="1"/>
        <w:numFmt w:val="bullet"/>
        <w:lvlText w:val="●"/>
        <w:lvlJc w:val="left"/>
        <w:pPr>
          <w:ind w:left="254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4">
      <w:lvl w:ilvl="4" w:tplc="D00E507A">
        <w:start w:val="1"/>
        <w:numFmt w:val="bullet"/>
        <w:lvlText w:val="●"/>
        <w:lvlJc w:val="left"/>
        <w:pPr>
          <w:ind w:left="326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5">
      <w:lvl w:ilvl="5" w:tplc="B18E4A5E">
        <w:start w:val="1"/>
        <w:numFmt w:val="bullet"/>
        <w:lvlText w:val="●"/>
        <w:lvlJc w:val="left"/>
        <w:pPr>
          <w:ind w:left="398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6">
      <w:lvl w:ilvl="6" w:tplc="7FEC0A02">
        <w:start w:val="1"/>
        <w:numFmt w:val="bullet"/>
        <w:lvlText w:val="●"/>
        <w:lvlJc w:val="left"/>
        <w:pPr>
          <w:ind w:left="470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7">
      <w:lvl w:ilvl="7" w:tplc="2992271A">
        <w:start w:val="1"/>
        <w:numFmt w:val="bullet"/>
        <w:lvlText w:val="●"/>
        <w:lvlJc w:val="left"/>
        <w:pPr>
          <w:ind w:left="542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lvlOverride w:ilvl="8">
      <w:lvl w:ilvl="8" w:tplc="73FAC7BC">
        <w:start w:val="1"/>
        <w:numFmt w:val="bullet"/>
        <w:lvlText w:val="●"/>
        <w:lvlJc w:val="left"/>
        <w:pPr>
          <w:ind w:left="6142" w:hanging="382"/>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sz w:val="11"/>
          <w:szCs w:val="11"/>
          <w:highlight w:val="none"/>
          <w:vertAlign w:val="baseline"/>
        </w:rPr>
      </w:lvl>
    </w:lvlOverride>
  </w:num>
  <w:num w:numId="12" w16cid:durableId="271596380">
    <w:abstractNumId w:val="0"/>
  </w:num>
  <w:num w:numId="13" w16cid:durableId="351576">
    <w:abstractNumId w:val="4"/>
  </w:num>
  <w:num w:numId="14" w16cid:durableId="1660305831">
    <w:abstractNumId w:val="6"/>
  </w:num>
  <w:num w:numId="15" w16cid:durableId="1923761524">
    <w:abstractNumId w:val="13"/>
  </w:num>
  <w:num w:numId="16" w16cid:durableId="1550678967">
    <w:abstractNumId w:val="3"/>
  </w:num>
  <w:num w:numId="17" w16cid:durableId="17124305">
    <w:abstractNumId w:val="14"/>
  </w:num>
  <w:num w:numId="18" w16cid:durableId="7543984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1D8"/>
    <w:rsid w:val="00026240"/>
    <w:rsid w:val="000A2653"/>
    <w:rsid w:val="000A31FA"/>
    <w:rsid w:val="000B1E74"/>
    <w:rsid w:val="000F077D"/>
    <w:rsid w:val="00102C3A"/>
    <w:rsid w:val="00165325"/>
    <w:rsid w:val="00177C65"/>
    <w:rsid w:val="00180003"/>
    <w:rsid w:val="001D3332"/>
    <w:rsid w:val="001E6E9A"/>
    <w:rsid w:val="001F6F2C"/>
    <w:rsid w:val="001F77D0"/>
    <w:rsid w:val="0020574F"/>
    <w:rsid w:val="002112FD"/>
    <w:rsid w:val="00214E8A"/>
    <w:rsid w:val="002153FB"/>
    <w:rsid w:val="002226F9"/>
    <w:rsid w:val="00270C7E"/>
    <w:rsid w:val="00271712"/>
    <w:rsid w:val="00275BC0"/>
    <w:rsid w:val="00280F61"/>
    <w:rsid w:val="003120AA"/>
    <w:rsid w:val="00314B74"/>
    <w:rsid w:val="00333F60"/>
    <w:rsid w:val="003460A8"/>
    <w:rsid w:val="00351F49"/>
    <w:rsid w:val="003D7B3B"/>
    <w:rsid w:val="003F0AC2"/>
    <w:rsid w:val="0040313B"/>
    <w:rsid w:val="0042035F"/>
    <w:rsid w:val="00422E74"/>
    <w:rsid w:val="004240DE"/>
    <w:rsid w:val="004476DB"/>
    <w:rsid w:val="004654AC"/>
    <w:rsid w:val="00484CA2"/>
    <w:rsid w:val="004A6ECB"/>
    <w:rsid w:val="004B3E37"/>
    <w:rsid w:val="00505949"/>
    <w:rsid w:val="005355B5"/>
    <w:rsid w:val="005A54EA"/>
    <w:rsid w:val="005B2847"/>
    <w:rsid w:val="005C724C"/>
    <w:rsid w:val="005D055A"/>
    <w:rsid w:val="005D08CB"/>
    <w:rsid w:val="005F4A8C"/>
    <w:rsid w:val="00665ACA"/>
    <w:rsid w:val="00695E08"/>
    <w:rsid w:val="006E649B"/>
    <w:rsid w:val="00701E48"/>
    <w:rsid w:val="00702460"/>
    <w:rsid w:val="0070374F"/>
    <w:rsid w:val="00714192"/>
    <w:rsid w:val="00716E17"/>
    <w:rsid w:val="0078187D"/>
    <w:rsid w:val="00785E82"/>
    <w:rsid w:val="007A6A63"/>
    <w:rsid w:val="007C6304"/>
    <w:rsid w:val="007D268B"/>
    <w:rsid w:val="007D7AB2"/>
    <w:rsid w:val="007D7AD8"/>
    <w:rsid w:val="00812BF6"/>
    <w:rsid w:val="00824599"/>
    <w:rsid w:val="00837DCD"/>
    <w:rsid w:val="008543C0"/>
    <w:rsid w:val="008833E5"/>
    <w:rsid w:val="008C62DB"/>
    <w:rsid w:val="008E2F13"/>
    <w:rsid w:val="008E58C5"/>
    <w:rsid w:val="008F0B7B"/>
    <w:rsid w:val="008F62D1"/>
    <w:rsid w:val="009149A7"/>
    <w:rsid w:val="0093584F"/>
    <w:rsid w:val="0094121A"/>
    <w:rsid w:val="00962E08"/>
    <w:rsid w:val="00982EAD"/>
    <w:rsid w:val="009A087F"/>
    <w:rsid w:val="009E296B"/>
    <w:rsid w:val="00A1046C"/>
    <w:rsid w:val="00A21629"/>
    <w:rsid w:val="00A42932"/>
    <w:rsid w:val="00A63229"/>
    <w:rsid w:val="00A95786"/>
    <w:rsid w:val="00AB75B8"/>
    <w:rsid w:val="00AD671C"/>
    <w:rsid w:val="00AE339B"/>
    <w:rsid w:val="00B02C31"/>
    <w:rsid w:val="00B40024"/>
    <w:rsid w:val="00B46008"/>
    <w:rsid w:val="00B77FD6"/>
    <w:rsid w:val="00B82B98"/>
    <w:rsid w:val="00B939A0"/>
    <w:rsid w:val="00BC14D4"/>
    <w:rsid w:val="00BC5A76"/>
    <w:rsid w:val="00BC7F13"/>
    <w:rsid w:val="00BF2BCD"/>
    <w:rsid w:val="00C04BA8"/>
    <w:rsid w:val="00C0716A"/>
    <w:rsid w:val="00C46728"/>
    <w:rsid w:val="00C71D48"/>
    <w:rsid w:val="00C80C84"/>
    <w:rsid w:val="00C95D38"/>
    <w:rsid w:val="00CA6A99"/>
    <w:rsid w:val="00CC4DC1"/>
    <w:rsid w:val="00CD52F0"/>
    <w:rsid w:val="00CE4E12"/>
    <w:rsid w:val="00D042BE"/>
    <w:rsid w:val="00D05070"/>
    <w:rsid w:val="00D32190"/>
    <w:rsid w:val="00D456AF"/>
    <w:rsid w:val="00D45FE7"/>
    <w:rsid w:val="00D55916"/>
    <w:rsid w:val="00D8152F"/>
    <w:rsid w:val="00D90550"/>
    <w:rsid w:val="00DC524E"/>
    <w:rsid w:val="00DD7663"/>
    <w:rsid w:val="00E118F9"/>
    <w:rsid w:val="00E520B3"/>
    <w:rsid w:val="00E57FF7"/>
    <w:rsid w:val="00E86481"/>
    <w:rsid w:val="00EC2A02"/>
    <w:rsid w:val="00EE0D63"/>
    <w:rsid w:val="00EF37DE"/>
    <w:rsid w:val="00F112DA"/>
    <w:rsid w:val="00F276FE"/>
    <w:rsid w:val="00F601D8"/>
    <w:rsid w:val="00F60380"/>
    <w:rsid w:val="00F66F8D"/>
    <w:rsid w:val="00FC36A6"/>
    <w:rsid w:val="00FE5ADC"/>
    <w:rsid w:val="00FF0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4585B"/>
  <w15:docId w15:val="{6CF389B0-684A-4465-B1AF-917F902A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color w:val="000000"/>
      <w:sz w:val="24"/>
      <w:szCs w:val="24"/>
      <w:u w:color="000000"/>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rPr>
      <w:rFonts w:ascii="Calibri" w:eastAsia="Calibri" w:hAnsi="Calibri" w:cs="Calibri"/>
      <w:b/>
      <w:bCs/>
      <w:caps w:val="0"/>
      <w:smallCaps w:val="0"/>
      <w:strike w:val="0"/>
      <w:dstrike w:val="0"/>
      <w:outline w:val="0"/>
      <w:color w:val="000000"/>
      <w:sz w:val="22"/>
      <w:szCs w:val="22"/>
      <w:u w:val="none" w:color="000000"/>
      <w:vertAlign w:val="baseline"/>
    </w:rPr>
  </w:style>
  <w:style w:type="character" w:customStyle="1" w:styleId="None">
    <w:name w:val="None"/>
  </w:style>
  <w:style w:type="character" w:customStyle="1" w:styleId="Hyperlink1">
    <w:name w:val="Hyperlink.1"/>
    <w:basedOn w:val="None"/>
    <w:rPr>
      <w:outline w:val="0"/>
      <w:color w:val="0000FF"/>
      <w:u w:val="single" w:color="0000FF"/>
    </w:rPr>
  </w:style>
  <w:style w:type="numbering" w:customStyle="1" w:styleId="ImportedStyle1">
    <w:name w:val="Imported Style 1"/>
    <w:pPr>
      <w:numPr>
        <w:numId w:val="1"/>
      </w:numPr>
    </w:pPr>
  </w:style>
  <w:style w:type="character" w:customStyle="1" w:styleId="NoneA">
    <w:name w:val="None A"/>
    <w:rPr>
      <w:lang w:val="en-US"/>
    </w:rPr>
  </w:style>
  <w:style w:type="numbering" w:customStyle="1" w:styleId="Bullets">
    <w:name w:val="Bullets"/>
    <w:pPr>
      <w:numPr>
        <w:numId w:val="3"/>
      </w:numPr>
    </w:pPr>
  </w:style>
  <w:style w:type="numbering" w:customStyle="1" w:styleId="ImportedStyle2">
    <w:name w:val="Imported Style 2"/>
    <w:pPr>
      <w:numPr>
        <w:numId w:val="5"/>
      </w:numPr>
    </w:pPr>
  </w:style>
  <w:style w:type="numbering" w:customStyle="1" w:styleId="ImportedStyle3">
    <w:name w:val="Imported Style 3"/>
    <w:pPr>
      <w:numPr>
        <w:numId w:val="7"/>
      </w:numPr>
    </w:pPr>
  </w:style>
  <w:style w:type="numbering" w:customStyle="1" w:styleId="ImportedStyle4">
    <w:name w:val="Imported Style 4"/>
    <w:pPr>
      <w:numPr>
        <w:numId w:val="9"/>
      </w:numPr>
    </w:pPr>
  </w:style>
  <w:style w:type="numbering" w:customStyle="1" w:styleId="ImportedStyle5">
    <w:name w:val="Imported Style 5"/>
    <w:pPr>
      <w:numPr>
        <w:numId w:val="12"/>
      </w:numPr>
    </w:pPr>
  </w:style>
  <w:style w:type="numbering" w:customStyle="1" w:styleId="ImportedStyle6">
    <w:name w:val="Imported Style 6"/>
    <w:pPr>
      <w:numPr>
        <w:numId w:val="14"/>
      </w:numPr>
    </w:pPr>
  </w:style>
  <w:style w:type="paragraph" w:styleId="NormalWeb">
    <w:name w:val="Normal (Web)"/>
    <w:basedOn w:val="Normal"/>
    <w:uiPriority w:val="99"/>
    <w:unhideWhenUsed/>
    <w:rsid w:val="007D7AB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bdr w:val="none" w:sz="0" w:space="0" w:color="auto"/>
      <w14:textOutline w14:w="0" w14:cap="rnd" w14:cmpd="sng" w14:algn="ctr">
        <w14:noFill/>
        <w14:prstDash w14:val="solid"/>
        <w14:bevel/>
      </w14:textOutline>
    </w:rPr>
  </w:style>
  <w:style w:type="character" w:styleId="UnresolvedMention">
    <w:name w:val="Unresolved Mention"/>
    <w:basedOn w:val="DefaultParagraphFont"/>
    <w:uiPriority w:val="99"/>
    <w:semiHidden/>
    <w:unhideWhenUsed/>
    <w:rsid w:val="005D055A"/>
    <w:rPr>
      <w:color w:val="605E5C"/>
      <w:shd w:val="clear" w:color="auto" w:fill="E1DFDD"/>
    </w:rPr>
  </w:style>
  <w:style w:type="paragraph" w:styleId="ListParagraph">
    <w:name w:val="List Paragraph"/>
    <w:basedOn w:val="Normal"/>
    <w:uiPriority w:val="34"/>
    <w:qFormat/>
    <w:rsid w:val="00BC7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linkedin.com/in/ramya-p-632572234"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jobs/view/4300357176/?alternateChannel=search&amp;eBP=NON_CHARGEABLE_CHANNEL&amp;refId=pPRzHHo6DFl2K8bw3yRABQ==&amp;trackingId=Fam1E2AF42IZmpSDiEFh0A==&amp;trk=d_flagship3_search_srp_al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6039</TotalTime>
  <Pages>9</Pages>
  <Words>4659</Words>
  <Characters>26557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Sai Ramya Pola</cp:lastModifiedBy>
  <cp:revision>48</cp:revision>
  <dcterms:created xsi:type="dcterms:W3CDTF">2026-05-05T14:24:00Z</dcterms:created>
  <dcterms:modified xsi:type="dcterms:W3CDTF">2026-05-26T14:03:00Z</dcterms:modified>
</cp:coreProperties>
</file>