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CE9F" w14:textId="77777777" w:rsidR="000B4F23" w:rsidRDefault="00000000">
      <w:pPr>
        <w:pStyle w:val="BodyText"/>
        <w:spacing w:before="30" w:line="259" w:lineRule="auto"/>
        <w:ind w:left="9339" w:right="226" w:firstLine="785"/>
        <w:jc w:val="right"/>
      </w:pPr>
      <w:r>
        <w:rPr>
          <w:spacing w:val="-2"/>
        </w:rPr>
        <w:t>Bhavin</w:t>
      </w:r>
      <w:r>
        <w:rPr>
          <w:spacing w:val="-11"/>
        </w:rPr>
        <w:t xml:space="preserve"> </w:t>
      </w:r>
      <w:r>
        <w:rPr>
          <w:spacing w:val="-2"/>
        </w:rPr>
        <w:t xml:space="preserve">Yadav </w:t>
      </w:r>
      <w:r>
        <w:t>Santa</w:t>
      </w:r>
      <w:r>
        <w:rPr>
          <w:spacing w:val="-7"/>
        </w:rPr>
        <w:t xml:space="preserve"> </w:t>
      </w:r>
      <w:r>
        <w:t>Clara,</w:t>
      </w:r>
      <w:r>
        <w:rPr>
          <w:spacing w:val="-7"/>
        </w:rPr>
        <w:t xml:space="preserve"> </w:t>
      </w:r>
      <w:r>
        <w:t>CA</w:t>
      </w:r>
      <w:r>
        <w:rPr>
          <w:spacing w:val="-7"/>
        </w:rPr>
        <w:t xml:space="preserve"> </w:t>
      </w:r>
      <w:r>
        <w:rPr>
          <w:spacing w:val="-2"/>
        </w:rPr>
        <w:t>95050</w:t>
      </w:r>
    </w:p>
    <w:p w14:paraId="42AC8373" w14:textId="41E37DA0" w:rsidR="000B4F23" w:rsidRDefault="00000000">
      <w:pPr>
        <w:pStyle w:val="BodyText"/>
        <w:spacing w:before="0" w:line="259" w:lineRule="auto"/>
        <w:ind w:left="7418" w:right="226" w:firstLine="120"/>
        <w:jc w:val="right"/>
      </w:pPr>
      <w:r>
        <w:t>+1</w:t>
      </w:r>
      <w:r w:rsidR="005C30DA">
        <w:t>6692021152</w:t>
      </w:r>
      <w:r>
        <w:rPr>
          <w:spacing w:val="-13"/>
        </w:rPr>
        <w:t xml:space="preserve"> </w:t>
      </w:r>
      <w:r>
        <w:t>/</w:t>
      </w:r>
      <w:r>
        <w:rPr>
          <w:spacing w:val="-12"/>
        </w:rPr>
        <w:t xml:space="preserve"> </w:t>
      </w:r>
      <w:hyperlink r:id="rId5" w:history="1">
        <w:r w:rsidR="005C30DA" w:rsidRPr="006C5AC1">
          <w:rPr>
            <w:rStyle w:val="Hyperlink"/>
          </w:rPr>
          <w:t>career9052@gmail.com</w:t>
        </w:r>
      </w:hyperlink>
      <w:r>
        <w:rPr>
          <w:color w:val="0462C1"/>
        </w:rPr>
        <w:t xml:space="preserve"> </w:t>
      </w:r>
      <w:hyperlink r:id="rId6">
        <w:r>
          <w:rPr>
            <w:color w:val="0462C1"/>
            <w:spacing w:val="-2"/>
            <w:u w:val="thick" w:color="0462C1"/>
          </w:rPr>
          <w:t>https://www.linkedin.com/in/bhavinyadav/</w:t>
        </w:r>
      </w:hyperlink>
    </w:p>
    <w:p w14:paraId="6F3BBCE0" w14:textId="77777777" w:rsidR="000B4F23" w:rsidRDefault="000B4F23">
      <w:pPr>
        <w:pStyle w:val="BodyText"/>
        <w:spacing w:before="20"/>
        <w:ind w:left="0" w:firstLine="0"/>
      </w:pPr>
    </w:p>
    <w:p w14:paraId="61C9BF01" w14:textId="77777777" w:rsidR="000B4F23" w:rsidRDefault="00000000">
      <w:pPr>
        <w:pStyle w:val="Heading1"/>
        <w:ind w:left="366"/>
      </w:pPr>
      <w:r>
        <w:rPr>
          <w:spacing w:val="-2"/>
        </w:rPr>
        <w:t>Summary:</w:t>
      </w:r>
    </w:p>
    <w:p w14:paraId="13B17D48" w14:textId="77777777" w:rsidR="000B4F23" w:rsidRDefault="00000000">
      <w:pPr>
        <w:spacing w:before="22" w:line="249" w:lineRule="auto"/>
        <w:ind w:left="366"/>
        <w:rPr>
          <w:b/>
        </w:rPr>
      </w:pPr>
      <w:r>
        <w:rPr>
          <w:b/>
        </w:rPr>
        <w:t>Technical</w:t>
      </w:r>
      <w:r>
        <w:rPr>
          <w:b/>
          <w:spacing w:val="-8"/>
        </w:rPr>
        <w:t xml:space="preserve"> </w:t>
      </w:r>
      <w:r>
        <w:rPr>
          <w:b/>
        </w:rPr>
        <w:t>Product</w:t>
      </w:r>
      <w:r>
        <w:rPr>
          <w:b/>
          <w:spacing w:val="-8"/>
        </w:rPr>
        <w:t xml:space="preserve"> </w:t>
      </w:r>
      <w:r>
        <w:rPr>
          <w:b/>
        </w:rPr>
        <w:t>&amp;</w:t>
      </w:r>
      <w:r>
        <w:rPr>
          <w:b/>
          <w:spacing w:val="-8"/>
        </w:rPr>
        <w:t xml:space="preserve"> </w:t>
      </w:r>
      <w:r>
        <w:rPr>
          <w:b/>
        </w:rPr>
        <w:t>Technical</w:t>
      </w:r>
      <w:r>
        <w:rPr>
          <w:b/>
          <w:spacing w:val="-8"/>
        </w:rPr>
        <w:t xml:space="preserve"> </w:t>
      </w:r>
      <w:r>
        <w:rPr>
          <w:b/>
        </w:rPr>
        <w:t>Marketing</w:t>
      </w:r>
      <w:r>
        <w:rPr>
          <w:b/>
          <w:spacing w:val="-8"/>
        </w:rPr>
        <w:t xml:space="preserve"> </w:t>
      </w:r>
      <w:r>
        <w:rPr>
          <w:b/>
        </w:rPr>
        <w:t>Leader</w:t>
      </w:r>
      <w:r>
        <w:rPr>
          <w:b/>
          <w:spacing w:val="-8"/>
        </w:rPr>
        <w:t xml:space="preserve"> </w:t>
      </w:r>
      <w:r>
        <w:rPr>
          <w:b/>
        </w:rPr>
        <w:t>with</w:t>
      </w:r>
      <w:r>
        <w:rPr>
          <w:b/>
          <w:spacing w:val="-8"/>
        </w:rPr>
        <w:t xml:space="preserve"> </w:t>
      </w:r>
      <w:r>
        <w:rPr>
          <w:b/>
        </w:rPr>
        <w:t>deep</w:t>
      </w:r>
      <w:r>
        <w:rPr>
          <w:b/>
          <w:spacing w:val="-8"/>
        </w:rPr>
        <w:t xml:space="preserve"> </w:t>
      </w:r>
      <w:r>
        <w:rPr>
          <w:b/>
        </w:rPr>
        <w:t>experience</w:t>
      </w:r>
      <w:r>
        <w:rPr>
          <w:b/>
          <w:spacing w:val="-8"/>
        </w:rPr>
        <w:t xml:space="preserve"> </w:t>
      </w:r>
      <w:r>
        <w:rPr>
          <w:b/>
        </w:rPr>
        <w:t>in</w:t>
      </w:r>
      <w:r>
        <w:rPr>
          <w:b/>
          <w:spacing w:val="-8"/>
        </w:rPr>
        <w:t xml:space="preserve"> </w:t>
      </w:r>
      <w:r>
        <w:t>AI-driven</w:t>
      </w:r>
      <w:r>
        <w:rPr>
          <w:spacing w:val="-8"/>
        </w:rPr>
        <w:t xml:space="preserve"> </w:t>
      </w:r>
      <w:r>
        <w:t>networking,</w:t>
      </w:r>
      <w:r>
        <w:rPr>
          <w:spacing w:val="-8"/>
        </w:rPr>
        <w:t xml:space="preserve"> </w:t>
      </w:r>
      <w:r>
        <w:t>hybrid</w:t>
      </w:r>
      <w:r>
        <w:rPr>
          <w:spacing w:val="-8"/>
        </w:rPr>
        <w:t xml:space="preserve"> </w:t>
      </w:r>
      <w:r>
        <w:t>cloud,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storage security</w:t>
      </w:r>
      <w:r>
        <w:rPr>
          <w:b/>
        </w:rPr>
        <w:t xml:space="preserve">, including 14+ years at Cisco and HPE. IBM Redbook author and industry speaker with a strong track record of </w:t>
      </w:r>
      <w:r>
        <w:t>turning complex networking and cloud technologies into compelling AI-powered experiences, demos, and GTM motions</w:t>
      </w:r>
      <w:r>
        <w:rPr>
          <w:b/>
        </w:rPr>
        <w:t xml:space="preserve">. Adept at partnering with engineering, sales, and customers to </w:t>
      </w:r>
      <w:r>
        <w:t>integrate AI, automation, and analytics into network operations</w:t>
      </w:r>
      <w:r>
        <w:rPr>
          <w:b/>
        </w:rPr>
        <w:t>, drive product adoption, and deliver measurable business outcomes.</w:t>
      </w:r>
    </w:p>
    <w:p w14:paraId="1B1FE68F" w14:textId="77777777" w:rsidR="000B4F23" w:rsidRDefault="00000000">
      <w:pPr>
        <w:pStyle w:val="Heading1"/>
        <w:spacing w:before="256"/>
        <w:ind w:left="366"/>
      </w:pPr>
      <w:r>
        <w:t>Core</w:t>
      </w:r>
      <w:r>
        <w:rPr>
          <w:spacing w:val="-6"/>
        </w:rPr>
        <w:t xml:space="preserve"> </w:t>
      </w:r>
      <w:r>
        <w:rPr>
          <w:spacing w:val="-2"/>
        </w:rPr>
        <w:t>Expertise:</w:t>
      </w:r>
    </w:p>
    <w:p w14:paraId="31DCC6A7" w14:textId="77777777" w:rsidR="000B4F23" w:rsidRDefault="00000000">
      <w:pPr>
        <w:spacing w:before="22"/>
        <w:ind w:left="606"/>
        <w:rPr>
          <w:b/>
        </w:rPr>
      </w:pPr>
      <w:r>
        <w:rPr>
          <w:b/>
        </w:rPr>
        <w:t>AI,</w:t>
      </w:r>
      <w:r>
        <w:rPr>
          <w:b/>
          <w:spacing w:val="-4"/>
        </w:rPr>
        <w:t xml:space="preserve"> </w:t>
      </w:r>
      <w:r>
        <w:rPr>
          <w:b/>
        </w:rPr>
        <w:t>Analytics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3"/>
        </w:rPr>
        <w:t xml:space="preserve"> </w:t>
      </w:r>
      <w:r>
        <w:rPr>
          <w:b/>
          <w:spacing w:val="-4"/>
        </w:rPr>
        <w:t>AIOps</w:t>
      </w:r>
    </w:p>
    <w:p w14:paraId="7DBDD22D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735"/>
        <w:rPr>
          <w:rFonts w:ascii="Arial MT" w:hAnsi="Arial MT"/>
          <w:sz w:val="20"/>
        </w:rPr>
      </w:pPr>
      <w:r>
        <w:t>Led</w:t>
      </w:r>
      <w:r>
        <w:rPr>
          <w:spacing w:val="-8"/>
        </w:rPr>
        <w:t xml:space="preserve"> </w:t>
      </w:r>
      <w:r>
        <w:rPr>
          <w:b/>
        </w:rPr>
        <w:t>storage</w:t>
      </w:r>
      <w:r>
        <w:rPr>
          <w:b/>
          <w:spacing w:val="-8"/>
        </w:rPr>
        <w:t xml:space="preserve"> </w:t>
      </w:r>
      <w:r>
        <w:rPr>
          <w:b/>
        </w:rPr>
        <w:t>analytics</w:t>
      </w:r>
      <w:r>
        <w:rPr>
          <w:b/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Cisco</w:t>
      </w:r>
      <w:r>
        <w:rPr>
          <w:spacing w:val="-8"/>
        </w:rPr>
        <w:t xml:space="preserve"> </w:t>
      </w:r>
      <w:r>
        <w:t>Nexus</w:t>
      </w:r>
      <w:r>
        <w:rPr>
          <w:spacing w:val="-8"/>
        </w:rPr>
        <w:t xml:space="preserve"> </w:t>
      </w:r>
      <w:r>
        <w:t>Dashboard</w:t>
      </w:r>
      <w:r>
        <w:rPr>
          <w:spacing w:val="-8"/>
        </w:rPr>
        <w:t xml:space="preserve"> </w:t>
      </w:r>
      <w:r>
        <w:t>(DC</w:t>
      </w:r>
      <w:r>
        <w:rPr>
          <w:spacing w:val="-8"/>
        </w:rPr>
        <w:t xml:space="preserve"> </w:t>
      </w:r>
      <w:r>
        <w:t>management),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key</w:t>
      </w:r>
      <w:r>
        <w:rPr>
          <w:spacing w:val="-8"/>
        </w:rPr>
        <w:t xml:space="preserve"> </w:t>
      </w:r>
      <w:r>
        <w:t>differentiator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contributed</w:t>
      </w:r>
      <w:r>
        <w:rPr>
          <w:spacing w:val="-8"/>
        </w:rPr>
        <w:t xml:space="preserve"> </w:t>
      </w:r>
      <w:r>
        <w:t>~10% incremental revenue on a $500M product line.</w:t>
      </w:r>
    </w:p>
    <w:p w14:paraId="7634FC8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589"/>
        <w:rPr>
          <w:rFonts w:ascii="Arial MT" w:hAnsi="Arial MT"/>
          <w:sz w:val="20"/>
        </w:rPr>
      </w:pPr>
      <w:r>
        <w:t>Experience</w:t>
      </w:r>
      <w:r>
        <w:rPr>
          <w:spacing w:val="-7"/>
        </w:rPr>
        <w:t xml:space="preserve"> </w:t>
      </w:r>
      <w:r>
        <w:t>applying</w:t>
      </w:r>
      <w:r>
        <w:rPr>
          <w:spacing w:val="-7"/>
        </w:rPr>
        <w:t xml:space="preserve"> </w:t>
      </w:r>
      <w:r>
        <w:rPr>
          <w:b/>
        </w:rPr>
        <w:t>AI/analytics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telemetry</w:t>
      </w:r>
      <w:r>
        <w:rPr>
          <w:b/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optimize</w:t>
      </w:r>
      <w:r>
        <w:rPr>
          <w:spacing w:val="-7"/>
        </w:rPr>
        <w:t xml:space="preserve"> </w:t>
      </w:r>
      <w:r>
        <w:t>operations,</w:t>
      </w:r>
      <w:r>
        <w:rPr>
          <w:spacing w:val="-7"/>
        </w:rPr>
        <w:t xml:space="preserve"> </w:t>
      </w:r>
      <w:r>
        <w:t>segmentation,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threat</w:t>
      </w:r>
      <w:r>
        <w:rPr>
          <w:spacing w:val="-7"/>
        </w:rPr>
        <w:t xml:space="preserve"> </w:t>
      </w:r>
      <w:r>
        <w:t>detection</w:t>
      </w:r>
      <w:r>
        <w:rPr>
          <w:spacing w:val="-7"/>
        </w:rPr>
        <w:t xml:space="preserve"> </w:t>
      </w:r>
      <w:r>
        <w:t xml:space="preserve">use </w:t>
      </w:r>
      <w:r>
        <w:rPr>
          <w:spacing w:val="-2"/>
        </w:rPr>
        <w:t>cases.</w:t>
      </w:r>
    </w:p>
    <w:p w14:paraId="69C9EFA9" w14:textId="77777777" w:rsidR="000B4F23" w:rsidRDefault="00000000">
      <w:pPr>
        <w:pStyle w:val="Heading1"/>
        <w:spacing w:before="2"/>
        <w:ind w:left="606"/>
      </w:pPr>
      <w:r>
        <w:t>Enterprise</w:t>
      </w:r>
      <w:r>
        <w:rPr>
          <w:spacing w:val="-10"/>
        </w:rPr>
        <w:t xml:space="preserve"> </w:t>
      </w:r>
      <w:r>
        <w:t>Networking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Campus,</w:t>
      </w:r>
      <w:r>
        <w:rPr>
          <w:spacing w:val="-8"/>
        </w:rPr>
        <w:t xml:space="preserve"> </w:t>
      </w:r>
      <w:r>
        <w:t>Branch</w:t>
      </w:r>
      <w:r>
        <w:rPr>
          <w:spacing w:val="-7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rPr>
          <w:spacing w:val="-2"/>
        </w:rPr>
        <w:t>Center</w:t>
      </w:r>
    </w:p>
    <w:p w14:paraId="02FC0E06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299"/>
        <w:rPr>
          <w:rFonts w:ascii="Arial MT" w:hAnsi="Arial MT"/>
          <w:sz w:val="20"/>
        </w:rPr>
      </w:pPr>
      <w:r>
        <w:t>Extensive</w:t>
      </w:r>
      <w:r>
        <w:rPr>
          <w:spacing w:val="-6"/>
        </w:rPr>
        <w:t xml:space="preserve"> </w:t>
      </w:r>
      <w:r>
        <w:t>background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b/>
        </w:rPr>
        <w:t>Cisco-based</w:t>
      </w:r>
      <w:r>
        <w:rPr>
          <w:b/>
          <w:spacing w:val="-6"/>
        </w:rPr>
        <w:t xml:space="preserve"> </w:t>
      </w:r>
      <w:r>
        <w:rPr>
          <w:b/>
        </w:rPr>
        <w:t>networking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cloud</w:t>
      </w:r>
      <w:r>
        <w:rPr>
          <w:b/>
          <w:spacing w:val="-6"/>
        </w:rPr>
        <w:t xml:space="preserve"> </w:t>
      </w:r>
      <w:r>
        <w:rPr>
          <w:b/>
        </w:rPr>
        <w:t>networking</w:t>
      </w:r>
      <w:r>
        <w:t>,</w:t>
      </w:r>
      <w:r>
        <w:rPr>
          <w:spacing w:val="-6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center</w:t>
      </w:r>
      <w:r>
        <w:rPr>
          <w:spacing w:val="-6"/>
        </w:rPr>
        <w:t xml:space="preserve"> </w:t>
      </w:r>
      <w:r>
        <w:t>fabrics,</w:t>
      </w:r>
      <w:r>
        <w:rPr>
          <w:spacing w:val="-6"/>
        </w:rPr>
        <w:t xml:space="preserve"> </w:t>
      </w:r>
      <w:r>
        <w:t>hybrid</w:t>
      </w:r>
      <w:r>
        <w:rPr>
          <w:spacing w:val="-6"/>
        </w:rPr>
        <w:t xml:space="preserve"> </w:t>
      </w:r>
      <w:r>
        <w:t>cloud connectivity, and secure multi-cloud architectures.</w:t>
      </w:r>
    </w:p>
    <w:p w14:paraId="1AB2B7AD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704"/>
        <w:rPr>
          <w:rFonts w:ascii="Arial MT" w:hAnsi="Arial MT"/>
          <w:sz w:val="20"/>
        </w:rPr>
      </w:pPr>
      <w:r>
        <w:t>Design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implementation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b/>
        </w:rPr>
        <w:t>network</w:t>
      </w:r>
      <w:r>
        <w:rPr>
          <w:b/>
          <w:spacing w:val="-7"/>
        </w:rPr>
        <w:t xml:space="preserve"> </w:t>
      </w:r>
      <w:r>
        <w:rPr>
          <w:b/>
        </w:rPr>
        <w:t>security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segmentation</w:t>
      </w:r>
      <w:r>
        <w:rPr>
          <w:b/>
          <w:spacing w:val="-7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switching</w:t>
      </w:r>
      <w:r>
        <w:rPr>
          <w:spacing w:val="-7"/>
        </w:rPr>
        <w:t xml:space="preserve"> </w:t>
      </w:r>
      <w:r>
        <w:t>product</w:t>
      </w:r>
      <w:r>
        <w:rPr>
          <w:spacing w:val="-7"/>
        </w:rPr>
        <w:t xml:space="preserve"> </w:t>
      </w:r>
      <w:r>
        <w:t>lines, aligned with mission-critical enterprise environments.</w:t>
      </w:r>
    </w:p>
    <w:p w14:paraId="553D23DE" w14:textId="77777777" w:rsidR="000B4F23" w:rsidRDefault="00000000">
      <w:pPr>
        <w:pStyle w:val="Heading1"/>
        <w:spacing w:before="2"/>
        <w:ind w:left="606"/>
      </w:pPr>
      <w:r>
        <w:rPr>
          <w:spacing w:val="-2"/>
        </w:rPr>
        <w:t>Technical Marketing</w:t>
      </w:r>
      <w:r>
        <w:rPr>
          <w:spacing w:val="-1"/>
        </w:rPr>
        <w:t xml:space="preserve"> </w:t>
      </w:r>
      <w:r>
        <w:rPr>
          <w:spacing w:val="-2"/>
        </w:rPr>
        <w:t>&amp; GTM</w:t>
      </w:r>
      <w:r>
        <w:rPr>
          <w:spacing w:val="-1"/>
        </w:rPr>
        <w:t xml:space="preserve"> </w:t>
      </w:r>
      <w:r>
        <w:rPr>
          <w:spacing w:val="-2"/>
        </w:rPr>
        <w:t>Leadership</w:t>
      </w:r>
    </w:p>
    <w:p w14:paraId="2595D916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869"/>
        <w:rPr>
          <w:rFonts w:ascii="Arial MT" w:hAnsi="Arial MT"/>
          <w:sz w:val="20"/>
        </w:rPr>
      </w:pPr>
      <w:r>
        <w:t>12+</w:t>
      </w:r>
      <w:r>
        <w:rPr>
          <w:spacing w:val="-7"/>
        </w:rPr>
        <w:t xml:space="preserve"> </w:t>
      </w:r>
      <w:r>
        <w:t>years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b/>
        </w:rPr>
        <w:t>product</w:t>
      </w:r>
      <w:r>
        <w:rPr>
          <w:b/>
          <w:spacing w:val="-7"/>
        </w:rPr>
        <w:t xml:space="preserve"> </w:t>
      </w:r>
      <w:r>
        <w:rPr>
          <w:b/>
        </w:rPr>
        <w:t>&amp;</w:t>
      </w:r>
      <w:r>
        <w:rPr>
          <w:b/>
          <w:spacing w:val="-7"/>
        </w:rPr>
        <w:t xml:space="preserve"> </w:t>
      </w:r>
      <w:r>
        <w:rPr>
          <w:b/>
        </w:rPr>
        <w:t>technical</w:t>
      </w:r>
      <w:r>
        <w:rPr>
          <w:b/>
          <w:spacing w:val="-7"/>
        </w:rPr>
        <w:t xml:space="preserve"> </w:t>
      </w:r>
      <w:r>
        <w:rPr>
          <w:b/>
        </w:rPr>
        <w:t>marketing/management</w:t>
      </w:r>
      <w:r>
        <w:t>,</w:t>
      </w:r>
      <w:r>
        <w:rPr>
          <w:spacing w:val="-7"/>
        </w:rPr>
        <w:t xml:space="preserve"> </w:t>
      </w:r>
      <w:r>
        <w:t>leading</w:t>
      </w:r>
      <w:r>
        <w:rPr>
          <w:spacing w:val="-7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technical</w:t>
      </w:r>
      <w:r>
        <w:rPr>
          <w:spacing w:val="-7"/>
        </w:rPr>
        <w:t xml:space="preserve"> </w:t>
      </w:r>
      <w:r>
        <w:t>enablement,</w:t>
      </w:r>
      <w:r>
        <w:rPr>
          <w:spacing w:val="-7"/>
        </w:rPr>
        <w:t xml:space="preserve"> </w:t>
      </w:r>
      <w:r>
        <w:t>competitive positioning, POCs, virtual labs, and partner programs.</w:t>
      </w:r>
    </w:p>
    <w:p w14:paraId="00B5E7E1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251"/>
        <w:rPr>
          <w:rFonts w:ascii="Arial MT" w:hAnsi="Arial MT"/>
          <w:sz w:val="20"/>
        </w:rPr>
      </w:pPr>
      <w:r>
        <w:t>Strong</w:t>
      </w:r>
      <w:r>
        <w:rPr>
          <w:spacing w:val="-9"/>
        </w:rPr>
        <w:t xml:space="preserve"> </w:t>
      </w:r>
      <w:r>
        <w:t>record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creating</w:t>
      </w:r>
      <w:r>
        <w:rPr>
          <w:spacing w:val="-9"/>
        </w:rPr>
        <w:t xml:space="preserve"> </w:t>
      </w:r>
      <w:r>
        <w:rPr>
          <w:b/>
        </w:rPr>
        <w:t>high-impact</w:t>
      </w:r>
      <w:r>
        <w:rPr>
          <w:b/>
          <w:spacing w:val="-9"/>
        </w:rPr>
        <w:t xml:space="preserve"> </w:t>
      </w:r>
      <w:r>
        <w:rPr>
          <w:b/>
        </w:rPr>
        <w:t>technical</w:t>
      </w:r>
      <w:r>
        <w:rPr>
          <w:b/>
          <w:spacing w:val="-9"/>
        </w:rPr>
        <w:t xml:space="preserve"> </w:t>
      </w:r>
      <w:r>
        <w:rPr>
          <w:b/>
        </w:rPr>
        <w:t>content</w:t>
      </w:r>
      <w:r>
        <w:t>:</w:t>
      </w:r>
      <w:r>
        <w:rPr>
          <w:spacing w:val="-9"/>
        </w:rPr>
        <w:t xml:space="preserve"> </w:t>
      </w:r>
      <w:r>
        <w:t>whitepapers,</w:t>
      </w:r>
      <w:r>
        <w:rPr>
          <w:spacing w:val="-9"/>
        </w:rPr>
        <w:t xml:space="preserve"> </w:t>
      </w:r>
      <w:r>
        <w:t>blogs,</w:t>
      </w:r>
      <w:r>
        <w:rPr>
          <w:spacing w:val="-9"/>
        </w:rPr>
        <w:t xml:space="preserve"> </w:t>
      </w:r>
      <w:r>
        <w:t>webinars,</w:t>
      </w:r>
      <w:r>
        <w:rPr>
          <w:spacing w:val="-9"/>
        </w:rPr>
        <w:t xml:space="preserve"> </w:t>
      </w:r>
      <w:r>
        <w:t>reference</w:t>
      </w:r>
      <w:r>
        <w:rPr>
          <w:spacing w:val="-9"/>
        </w:rPr>
        <w:t xml:space="preserve"> </w:t>
      </w:r>
      <w:r>
        <w:t>architectures,</w:t>
      </w:r>
      <w:r>
        <w:rPr>
          <w:spacing w:val="-9"/>
        </w:rPr>
        <w:t xml:space="preserve"> </w:t>
      </w:r>
      <w:r>
        <w:t>and training used by sales, partners, and customers.</w:t>
      </w:r>
    </w:p>
    <w:p w14:paraId="5D8D4FC5" w14:textId="77777777" w:rsidR="000B4F23" w:rsidRDefault="00000000">
      <w:pPr>
        <w:pStyle w:val="Heading1"/>
        <w:spacing w:before="2"/>
        <w:ind w:left="606"/>
      </w:pPr>
      <w:r>
        <w:t>Cloud,</w:t>
      </w:r>
      <w:r>
        <w:rPr>
          <w:spacing w:val="-5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rPr>
          <w:spacing w:val="-2"/>
        </w:rPr>
        <w:t>Automation</w:t>
      </w:r>
    </w:p>
    <w:p w14:paraId="113A18C7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59"/>
        <w:rPr>
          <w:rFonts w:ascii="Arial MT" w:hAnsi="Arial MT"/>
          <w:sz w:val="20"/>
        </w:rPr>
      </w:pPr>
      <w:r>
        <w:t>Hands-on</w:t>
      </w:r>
      <w:r>
        <w:rPr>
          <w:spacing w:val="-10"/>
        </w:rPr>
        <w:t xml:space="preserve"> </w:t>
      </w:r>
      <w:r>
        <w:t>work</w:t>
      </w:r>
      <w:r>
        <w:rPr>
          <w:spacing w:val="-8"/>
        </w:rPr>
        <w:t xml:space="preserve"> </w:t>
      </w:r>
      <w:r>
        <w:t>designing</w:t>
      </w:r>
      <w:r>
        <w:rPr>
          <w:spacing w:val="-7"/>
        </w:rPr>
        <w:t xml:space="preserve"> </w:t>
      </w:r>
      <w:r>
        <w:rPr>
          <w:b/>
        </w:rPr>
        <w:t>secure</w:t>
      </w:r>
      <w:r>
        <w:rPr>
          <w:b/>
          <w:spacing w:val="-8"/>
        </w:rPr>
        <w:t xml:space="preserve"> </w:t>
      </w:r>
      <w:r>
        <w:rPr>
          <w:b/>
        </w:rPr>
        <w:t>cloud</w:t>
      </w:r>
      <w:r>
        <w:rPr>
          <w:b/>
          <w:spacing w:val="-7"/>
        </w:rPr>
        <w:t xml:space="preserve"> </w:t>
      </w:r>
      <w:r>
        <w:rPr>
          <w:b/>
        </w:rPr>
        <w:t>services</w:t>
      </w:r>
      <w:r>
        <w:rPr>
          <w:b/>
          <w:spacing w:val="-8"/>
        </w:rPr>
        <w:t xml:space="preserve"> </w:t>
      </w:r>
      <w:r>
        <w:t>using</w:t>
      </w:r>
      <w:r>
        <w:rPr>
          <w:spacing w:val="-8"/>
        </w:rPr>
        <w:t xml:space="preserve"> </w:t>
      </w:r>
      <w:r>
        <w:t>AWS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Azure</w:t>
      </w:r>
      <w:r>
        <w:rPr>
          <w:spacing w:val="-7"/>
        </w:rPr>
        <w:t xml:space="preserve"> </w:t>
      </w:r>
      <w:r>
        <w:t>components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edge</w:t>
      </w:r>
      <w:r>
        <w:rPr>
          <w:spacing w:val="-7"/>
        </w:rPr>
        <w:t xml:space="preserve"> </w:t>
      </w:r>
      <w:r>
        <w:rPr>
          <w:spacing w:val="-2"/>
        </w:rPr>
        <w:t>computing.</w:t>
      </w:r>
    </w:p>
    <w:p w14:paraId="7CD551EC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59"/>
        <w:rPr>
          <w:rFonts w:ascii="Arial MT" w:hAnsi="Arial MT"/>
          <w:sz w:val="20"/>
        </w:rPr>
      </w:pPr>
      <w:r>
        <w:t>Deep</w:t>
      </w:r>
      <w:r>
        <w:rPr>
          <w:spacing w:val="-11"/>
        </w:rPr>
        <w:t xml:space="preserve"> </w:t>
      </w:r>
      <w:r>
        <w:t>involvement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rPr>
          <w:b/>
        </w:rPr>
        <w:t>data</w:t>
      </w:r>
      <w:r>
        <w:rPr>
          <w:b/>
          <w:spacing w:val="-9"/>
        </w:rPr>
        <w:t xml:space="preserve"> </w:t>
      </w:r>
      <w:r>
        <w:rPr>
          <w:b/>
        </w:rPr>
        <w:t>protection,</w:t>
      </w:r>
      <w:r>
        <w:rPr>
          <w:b/>
          <w:spacing w:val="-8"/>
        </w:rPr>
        <w:t xml:space="preserve"> </w:t>
      </w:r>
      <w:r>
        <w:rPr>
          <w:b/>
        </w:rPr>
        <w:t>cyber</w:t>
      </w:r>
      <w:r>
        <w:rPr>
          <w:b/>
          <w:spacing w:val="-8"/>
        </w:rPr>
        <w:t xml:space="preserve"> </w:t>
      </w:r>
      <w:r>
        <w:rPr>
          <w:b/>
        </w:rPr>
        <w:t>security</w:t>
      </w:r>
      <w:r>
        <w:rPr>
          <w:b/>
          <w:spacing w:val="-8"/>
        </w:rPr>
        <w:t xml:space="preserve"> </w:t>
      </w:r>
      <w:r>
        <w:rPr>
          <w:b/>
        </w:rPr>
        <w:t>controls,</w:t>
      </w:r>
      <w:r>
        <w:rPr>
          <w:b/>
          <w:spacing w:val="-9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</w:rPr>
        <w:t>compliance</w:t>
      </w:r>
      <w:r>
        <w:rPr>
          <w:b/>
          <w:spacing w:val="-8"/>
        </w:rPr>
        <w:t xml:space="preserve"> </w:t>
      </w:r>
      <w:r>
        <w:t>(ISO,</w:t>
      </w:r>
      <w:r>
        <w:rPr>
          <w:spacing w:val="-8"/>
        </w:rPr>
        <w:t xml:space="preserve"> </w:t>
      </w:r>
      <w:r>
        <w:t>FIPS,</w:t>
      </w:r>
      <w:r>
        <w:rPr>
          <w:spacing w:val="-9"/>
        </w:rPr>
        <w:t xml:space="preserve"> </w:t>
      </w:r>
      <w:r>
        <w:t>RoHS,</w:t>
      </w:r>
      <w:r>
        <w:rPr>
          <w:spacing w:val="-8"/>
        </w:rPr>
        <w:t xml:space="preserve"> </w:t>
      </w:r>
      <w:r>
        <w:t>GDPR),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rPr>
          <w:spacing w:val="-2"/>
        </w:rPr>
        <w:t>recent</w:t>
      </w:r>
    </w:p>
    <w:p w14:paraId="1EB4BD74" w14:textId="77777777" w:rsidR="000B4F23" w:rsidRDefault="00000000">
      <w:pPr>
        <w:pStyle w:val="Heading1"/>
        <w:spacing w:before="10"/>
        <w:ind w:left="966"/>
        <w:rPr>
          <w:b w:val="0"/>
        </w:rPr>
      </w:pPr>
      <w:r>
        <w:t>cloud</w:t>
      </w:r>
      <w:r>
        <w:rPr>
          <w:spacing w:val="-6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safety</w:t>
      </w:r>
      <w:r>
        <w:rPr>
          <w:spacing w:val="-5"/>
        </w:rPr>
        <w:t xml:space="preserve"> </w:t>
      </w:r>
      <w:r>
        <w:rPr>
          <w:spacing w:val="-2"/>
        </w:rPr>
        <w:t>certifications</w:t>
      </w:r>
      <w:r>
        <w:rPr>
          <w:b w:val="0"/>
          <w:spacing w:val="-2"/>
        </w:rPr>
        <w:t>.</w:t>
      </w:r>
    </w:p>
    <w:p w14:paraId="16D4C237" w14:textId="77777777" w:rsidR="000B4F23" w:rsidRDefault="00000000">
      <w:pPr>
        <w:spacing w:before="22"/>
        <w:ind w:left="606"/>
        <w:rPr>
          <w:b/>
        </w:rPr>
      </w:pPr>
      <w:r>
        <w:rPr>
          <w:b/>
        </w:rPr>
        <w:t>Thought</w:t>
      </w:r>
      <w:r>
        <w:rPr>
          <w:b/>
          <w:spacing w:val="-8"/>
        </w:rPr>
        <w:t xml:space="preserve"> </w:t>
      </w:r>
      <w:r>
        <w:rPr>
          <w:b/>
        </w:rPr>
        <w:t>Leadership</w:t>
      </w:r>
      <w:r>
        <w:rPr>
          <w:b/>
          <w:spacing w:val="-7"/>
        </w:rPr>
        <w:t xml:space="preserve"> </w:t>
      </w:r>
      <w:r>
        <w:rPr>
          <w:b/>
        </w:rPr>
        <w:t>&amp;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Advocacy</w:t>
      </w:r>
    </w:p>
    <w:p w14:paraId="7B2B7EDC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449"/>
        <w:rPr>
          <w:rFonts w:ascii="Arial MT" w:hAnsi="Arial MT"/>
          <w:sz w:val="20"/>
        </w:rPr>
      </w:pPr>
      <w:r>
        <w:t>IBM</w:t>
      </w:r>
      <w:r>
        <w:rPr>
          <w:spacing w:val="-6"/>
        </w:rPr>
        <w:t xml:space="preserve"> </w:t>
      </w:r>
      <w:r>
        <w:t>Redbook</w:t>
      </w:r>
      <w:r>
        <w:rPr>
          <w:spacing w:val="-6"/>
        </w:rPr>
        <w:t xml:space="preserve"> </w:t>
      </w:r>
      <w:r>
        <w:t>author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frequent</w:t>
      </w:r>
      <w:r>
        <w:rPr>
          <w:spacing w:val="-6"/>
        </w:rPr>
        <w:t xml:space="preserve"> </w:t>
      </w:r>
      <w:r>
        <w:t>industry</w:t>
      </w:r>
      <w:r>
        <w:rPr>
          <w:spacing w:val="-6"/>
        </w:rPr>
        <w:t xml:space="preserve"> </w:t>
      </w:r>
      <w:r>
        <w:t>speaker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rPr>
          <w:b/>
        </w:rPr>
        <w:t>HPE,</w:t>
      </w:r>
      <w:r>
        <w:rPr>
          <w:b/>
          <w:spacing w:val="-6"/>
        </w:rPr>
        <w:t xml:space="preserve"> </w:t>
      </w:r>
      <w:r>
        <w:rPr>
          <w:b/>
        </w:rPr>
        <w:t>Marvell/Cisco,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IBM</w:t>
      </w:r>
      <w:r>
        <w:rPr>
          <w:b/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storage,</w:t>
      </w:r>
      <w:r>
        <w:rPr>
          <w:spacing w:val="-6"/>
        </w:rPr>
        <w:t xml:space="preserve"> </w:t>
      </w:r>
      <w:r>
        <w:t>networking,</w:t>
      </w:r>
      <w:r>
        <w:rPr>
          <w:spacing w:val="-6"/>
        </w:rPr>
        <w:t xml:space="preserve"> </w:t>
      </w:r>
      <w:r>
        <w:t>and SAN best practices.</w:t>
      </w:r>
    </w:p>
    <w:p w14:paraId="4EAEB7AE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1163"/>
        <w:rPr>
          <w:rFonts w:ascii="Arial MT" w:hAnsi="Arial MT"/>
          <w:sz w:val="20"/>
        </w:rPr>
      </w:pPr>
      <w:r>
        <w:t>Proven</w:t>
      </w:r>
      <w:r>
        <w:rPr>
          <w:spacing w:val="-8"/>
        </w:rPr>
        <w:t xml:space="preserve"> </w:t>
      </w:r>
      <w:r>
        <w:t>ability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rPr>
          <w:b/>
        </w:rPr>
        <w:t>evangelize</w:t>
      </w:r>
      <w:r>
        <w:rPr>
          <w:b/>
          <w:spacing w:val="-8"/>
        </w:rPr>
        <w:t xml:space="preserve"> </w:t>
      </w:r>
      <w:r>
        <w:rPr>
          <w:b/>
        </w:rPr>
        <w:t>new</w:t>
      </w:r>
      <w:r>
        <w:rPr>
          <w:b/>
          <w:spacing w:val="-8"/>
        </w:rPr>
        <w:t xml:space="preserve"> </w:t>
      </w:r>
      <w:r>
        <w:rPr>
          <w:b/>
        </w:rPr>
        <w:t>capabilities</w:t>
      </w:r>
      <w:r>
        <w:t>,</w:t>
      </w:r>
      <w:r>
        <w:rPr>
          <w:spacing w:val="-8"/>
        </w:rPr>
        <w:t xml:space="preserve"> </w:t>
      </w:r>
      <w:r>
        <w:t>influence</w:t>
      </w:r>
      <w:r>
        <w:rPr>
          <w:spacing w:val="-8"/>
        </w:rPr>
        <w:t xml:space="preserve"> </w:t>
      </w:r>
      <w:r>
        <w:t>cross-functional</w:t>
      </w:r>
      <w:r>
        <w:rPr>
          <w:spacing w:val="-8"/>
        </w:rPr>
        <w:t xml:space="preserve"> </w:t>
      </w:r>
      <w:r>
        <w:t>teams,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represent</w:t>
      </w:r>
      <w:r>
        <w:rPr>
          <w:spacing w:val="-8"/>
        </w:rPr>
        <w:t xml:space="preserve"> </w:t>
      </w:r>
      <w:r>
        <w:t>products</w:t>
      </w:r>
      <w:r>
        <w:rPr>
          <w:spacing w:val="-8"/>
        </w:rPr>
        <w:t xml:space="preserve"> </w:t>
      </w:r>
      <w:r>
        <w:t>in high-visibility forums (webinars, partner events, executive briefings).</w:t>
      </w:r>
    </w:p>
    <w:p w14:paraId="1FC96E7F" w14:textId="77777777" w:rsidR="000B4F23" w:rsidRDefault="000B4F23">
      <w:pPr>
        <w:pStyle w:val="BodyText"/>
        <w:spacing w:before="23"/>
        <w:ind w:left="0" w:firstLine="0"/>
      </w:pPr>
    </w:p>
    <w:p w14:paraId="0DA0C147" w14:textId="77777777" w:rsidR="000B4F23" w:rsidRDefault="00000000">
      <w:pPr>
        <w:pStyle w:val="Heading1"/>
        <w:ind w:left="606"/>
      </w:pPr>
      <w:r>
        <w:rPr>
          <w:spacing w:val="-2"/>
        </w:rPr>
        <w:t>Certifications:</w:t>
      </w:r>
    </w:p>
    <w:p w14:paraId="6B236AAD" w14:textId="77777777" w:rsidR="000B4F23" w:rsidRDefault="00000000">
      <w:pPr>
        <w:spacing w:before="22"/>
        <w:ind w:left="606"/>
        <w:rPr>
          <w:b/>
        </w:rPr>
      </w:pPr>
      <w:r>
        <w:rPr>
          <w:b/>
        </w:rPr>
        <w:t>Cloud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4"/>
        </w:rPr>
        <w:t xml:space="preserve"> </w:t>
      </w:r>
      <w:r>
        <w:rPr>
          <w:b/>
        </w:rPr>
        <w:t>Cyber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Security</w:t>
      </w:r>
    </w:p>
    <w:p w14:paraId="48C05D4B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59"/>
        <w:rPr>
          <w:rFonts w:ascii="Arial MT" w:hAnsi="Arial MT"/>
          <w:sz w:val="20"/>
        </w:rPr>
      </w:pPr>
      <w:r>
        <w:t>Cloud</w:t>
      </w:r>
      <w:r>
        <w:rPr>
          <w:spacing w:val="-9"/>
        </w:rPr>
        <w:t xml:space="preserve"> </w:t>
      </w:r>
      <w:r>
        <w:t>Certified</w:t>
      </w:r>
      <w:r>
        <w:rPr>
          <w:spacing w:val="-8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Professional</w:t>
      </w:r>
      <w:r>
        <w:rPr>
          <w:spacing w:val="-8"/>
        </w:rPr>
        <w:t xml:space="preserve"> </w:t>
      </w:r>
      <w:r>
        <w:t>(CCSP)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4"/>
        </w:rPr>
        <w:t>ISC2</w:t>
      </w:r>
    </w:p>
    <w:p w14:paraId="16C7D633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59"/>
        <w:rPr>
          <w:rFonts w:ascii="Arial MT" w:hAnsi="Arial MT"/>
          <w:sz w:val="20"/>
        </w:rPr>
      </w:pPr>
      <w:r>
        <w:t>Certified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Cybersecurity</w:t>
      </w:r>
      <w:r>
        <w:rPr>
          <w:spacing w:val="-7"/>
        </w:rPr>
        <w:t xml:space="preserve"> </w:t>
      </w:r>
      <w:r>
        <w:t>(CC)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4"/>
        </w:rPr>
        <w:t>ISC2</w:t>
      </w:r>
    </w:p>
    <w:p w14:paraId="0B710EBD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59"/>
        <w:rPr>
          <w:rFonts w:ascii="Arial MT" w:hAnsi="Arial MT"/>
          <w:sz w:val="20"/>
        </w:rPr>
      </w:pPr>
      <w:r>
        <w:t>Security+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2"/>
        </w:rPr>
        <w:t>CompTIA</w:t>
      </w:r>
    </w:p>
    <w:p w14:paraId="0B4F2295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59"/>
        <w:rPr>
          <w:rFonts w:ascii="Arial MT" w:hAnsi="Arial MT"/>
          <w:sz w:val="20"/>
        </w:rPr>
      </w:pPr>
      <w:r>
        <w:t>Trusted</w:t>
      </w:r>
      <w:r>
        <w:rPr>
          <w:spacing w:val="-11"/>
        </w:rPr>
        <w:t xml:space="preserve"> </w:t>
      </w:r>
      <w:r>
        <w:t>AI</w:t>
      </w:r>
      <w:r>
        <w:rPr>
          <w:spacing w:val="-10"/>
        </w:rPr>
        <w:t xml:space="preserve"> </w:t>
      </w:r>
      <w:r>
        <w:t>Safety</w:t>
      </w:r>
      <w:r>
        <w:rPr>
          <w:spacing w:val="-11"/>
        </w:rPr>
        <w:t xml:space="preserve"> </w:t>
      </w:r>
      <w:r>
        <w:t>Expert</w:t>
      </w:r>
      <w:r>
        <w:rPr>
          <w:spacing w:val="-10"/>
        </w:rPr>
        <w:t xml:space="preserve"> </w:t>
      </w:r>
      <w:r>
        <w:t>(TAISE)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Cloud</w:t>
      </w:r>
      <w:r>
        <w:rPr>
          <w:spacing w:val="-10"/>
        </w:rPr>
        <w:t xml:space="preserve"> </w:t>
      </w:r>
      <w:r>
        <w:t>Security</w:t>
      </w:r>
      <w:r>
        <w:rPr>
          <w:spacing w:val="-10"/>
        </w:rPr>
        <w:t xml:space="preserve"> </w:t>
      </w:r>
      <w:r>
        <w:rPr>
          <w:spacing w:val="-2"/>
        </w:rPr>
        <w:t>Alliance</w:t>
      </w:r>
    </w:p>
    <w:p w14:paraId="75EE7143" w14:textId="77777777" w:rsidR="000B4F23" w:rsidRDefault="00000000">
      <w:pPr>
        <w:pStyle w:val="Heading1"/>
        <w:spacing w:before="9"/>
        <w:ind w:left="606"/>
      </w:pPr>
      <w:r>
        <w:t>Multi-Cloud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rPr>
          <w:spacing w:val="-2"/>
        </w:rPr>
        <w:t>Networking</w:t>
      </w:r>
    </w:p>
    <w:p w14:paraId="577C0DF3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44"/>
        <w:rPr>
          <w:rFonts w:ascii="Arial MT" w:hAnsi="Arial MT"/>
          <w:sz w:val="20"/>
        </w:rPr>
      </w:pPr>
      <w:r>
        <w:t>Aviatrix</w:t>
      </w:r>
      <w:r>
        <w:rPr>
          <w:spacing w:val="-11"/>
        </w:rPr>
        <w:t xml:space="preserve"> </w:t>
      </w:r>
      <w:r>
        <w:t>Multi-cloud</w:t>
      </w:r>
      <w:r>
        <w:rPr>
          <w:spacing w:val="-11"/>
        </w:rPr>
        <w:t xml:space="preserve"> </w:t>
      </w:r>
      <w:r>
        <w:t>Networking</w:t>
      </w:r>
      <w:r>
        <w:rPr>
          <w:spacing w:val="-11"/>
        </w:rPr>
        <w:t xml:space="preserve"> </w:t>
      </w:r>
      <w:r>
        <w:t>Expert</w:t>
      </w:r>
      <w:r>
        <w:rPr>
          <w:spacing w:val="-11"/>
        </w:rPr>
        <w:t xml:space="preserve"> </w:t>
      </w:r>
      <w:r>
        <w:rPr>
          <w:spacing w:val="-4"/>
        </w:rPr>
        <w:t>(ACE)</w:t>
      </w:r>
    </w:p>
    <w:p w14:paraId="4D3011CC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44"/>
        <w:rPr>
          <w:rFonts w:ascii="Arial MT" w:hAnsi="Arial MT"/>
          <w:sz w:val="20"/>
        </w:rPr>
      </w:pPr>
      <w:r>
        <w:t>AWS</w:t>
      </w:r>
      <w:r>
        <w:rPr>
          <w:spacing w:val="-11"/>
        </w:rPr>
        <w:t xml:space="preserve"> </w:t>
      </w:r>
      <w:r>
        <w:t>certified</w:t>
      </w:r>
      <w:r>
        <w:rPr>
          <w:spacing w:val="-11"/>
        </w:rPr>
        <w:t xml:space="preserve"> </w:t>
      </w:r>
      <w:r>
        <w:t>Solutions</w:t>
      </w:r>
      <w:r>
        <w:rPr>
          <w:spacing w:val="-11"/>
        </w:rPr>
        <w:t xml:space="preserve"> </w:t>
      </w:r>
      <w:r>
        <w:t>Architect</w:t>
      </w:r>
      <w:r>
        <w:rPr>
          <w:spacing w:val="-11"/>
        </w:rPr>
        <w:t xml:space="preserve"> </w:t>
      </w:r>
      <w:r>
        <w:rPr>
          <w:spacing w:val="-2"/>
        </w:rPr>
        <w:t>Associate</w:t>
      </w:r>
    </w:p>
    <w:p w14:paraId="482795E0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44"/>
        <w:rPr>
          <w:rFonts w:ascii="Arial MT" w:hAnsi="Arial MT"/>
          <w:sz w:val="20"/>
        </w:rPr>
      </w:pPr>
      <w:r>
        <w:t>Oracle</w:t>
      </w:r>
      <w:r>
        <w:rPr>
          <w:spacing w:val="-12"/>
        </w:rPr>
        <w:t xml:space="preserve"> </w:t>
      </w:r>
      <w:r>
        <w:t>Cloud</w:t>
      </w:r>
      <w:r>
        <w:rPr>
          <w:spacing w:val="-12"/>
        </w:rPr>
        <w:t xml:space="preserve"> </w:t>
      </w:r>
      <w:r>
        <w:t>Infrastructure</w:t>
      </w:r>
      <w:r>
        <w:rPr>
          <w:spacing w:val="-11"/>
        </w:rPr>
        <w:t xml:space="preserve"> </w:t>
      </w:r>
      <w:r>
        <w:t>2023</w:t>
      </w:r>
      <w:r>
        <w:rPr>
          <w:spacing w:val="-12"/>
        </w:rPr>
        <w:t xml:space="preserve"> </w:t>
      </w:r>
      <w:r>
        <w:t>Foundations</w:t>
      </w:r>
      <w:r>
        <w:rPr>
          <w:spacing w:val="-11"/>
        </w:rPr>
        <w:t xml:space="preserve"> </w:t>
      </w:r>
      <w:r>
        <w:rPr>
          <w:spacing w:val="-2"/>
        </w:rPr>
        <w:t>Associate</w:t>
      </w:r>
    </w:p>
    <w:p w14:paraId="31AD9941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44"/>
        <w:rPr>
          <w:rFonts w:ascii="Arial MT" w:hAnsi="Arial MT"/>
          <w:sz w:val="20"/>
        </w:rPr>
      </w:pPr>
      <w:r>
        <w:t>Microsoft</w:t>
      </w:r>
      <w:r>
        <w:rPr>
          <w:spacing w:val="-10"/>
        </w:rPr>
        <w:t xml:space="preserve"> </w:t>
      </w:r>
      <w:r>
        <w:t>Azure</w:t>
      </w:r>
      <w:r>
        <w:rPr>
          <w:spacing w:val="-10"/>
        </w:rPr>
        <w:t xml:space="preserve"> </w:t>
      </w:r>
      <w:r>
        <w:rPr>
          <w:spacing w:val="-2"/>
        </w:rPr>
        <w:t>Fundamentals</w:t>
      </w:r>
    </w:p>
    <w:p w14:paraId="6BDD1526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spacing w:before="9"/>
        <w:ind w:left="965" w:hanging="344"/>
        <w:rPr>
          <w:rFonts w:ascii="Arial MT" w:hAnsi="Arial MT"/>
          <w:sz w:val="20"/>
        </w:rPr>
      </w:pPr>
      <w:r>
        <w:t>Amazon</w:t>
      </w:r>
      <w:r>
        <w:rPr>
          <w:spacing w:val="-12"/>
        </w:rPr>
        <w:t xml:space="preserve"> </w:t>
      </w:r>
      <w:r>
        <w:t>AWS</w:t>
      </w:r>
      <w:r>
        <w:rPr>
          <w:spacing w:val="-11"/>
        </w:rPr>
        <w:t xml:space="preserve"> </w:t>
      </w:r>
      <w:r>
        <w:t>technical</w:t>
      </w:r>
      <w:r>
        <w:rPr>
          <w:spacing w:val="-11"/>
        </w:rPr>
        <w:t xml:space="preserve"> </w:t>
      </w:r>
      <w:r>
        <w:rPr>
          <w:spacing w:val="-2"/>
        </w:rPr>
        <w:t>partner</w:t>
      </w:r>
    </w:p>
    <w:p w14:paraId="1B813809" w14:textId="77777777" w:rsidR="000B4F23" w:rsidRDefault="00000000">
      <w:pPr>
        <w:pStyle w:val="Heading1"/>
        <w:spacing w:before="9"/>
        <w:ind w:left="606"/>
      </w:pPr>
      <w:r>
        <w:rPr>
          <w:spacing w:val="-2"/>
        </w:rPr>
        <w:t>Leadership</w:t>
      </w:r>
    </w:p>
    <w:p w14:paraId="474F7408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59"/>
        <w:rPr>
          <w:rFonts w:ascii="Arial MT" w:hAnsi="Arial MT"/>
          <w:sz w:val="20"/>
        </w:rPr>
      </w:pPr>
      <w:r>
        <w:rPr>
          <w:spacing w:val="-2"/>
        </w:rPr>
        <w:t>Technology</w:t>
      </w:r>
      <w:r>
        <w:t xml:space="preserve"> </w:t>
      </w:r>
      <w:r>
        <w:rPr>
          <w:spacing w:val="-2"/>
        </w:rPr>
        <w:t>Leadership</w:t>
      </w:r>
      <w:r>
        <w:rPr>
          <w:spacing w:val="3"/>
        </w:rPr>
        <w:t xml:space="preserve"> </w:t>
      </w:r>
      <w:r>
        <w:rPr>
          <w:spacing w:val="-2"/>
        </w:rPr>
        <w:t>Management</w:t>
      </w:r>
      <w:r>
        <w:rPr>
          <w:spacing w:val="2"/>
        </w:rPr>
        <w:t xml:space="preserve"> </w:t>
      </w:r>
      <w:r>
        <w:rPr>
          <w:spacing w:val="-2"/>
        </w:rPr>
        <w:t>–</w:t>
      </w:r>
      <w:r>
        <w:rPr>
          <w:spacing w:val="3"/>
        </w:rPr>
        <w:t xml:space="preserve"> </w:t>
      </w:r>
      <w:r>
        <w:rPr>
          <w:spacing w:val="-2"/>
        </w:rPr>
        <w:t>Cornell</w:t>
      </w:r>
      <w:r>
        <w:rPr>
          <w:spacing w:val="3"/>
        </w:rPr>
        <w:t xml:space="preserve"> </w:t>
      </w:r>
      <w:r>
        <w:rPr>
          <w:spacing w:val="-2"/>
        </w:rPr>
        <w:t>University</w:t>
      </w:r>
    </w:p>
    <w:p w14:paraId="4E232AAD" w14:textId="77777777" w:rsidR="000B4F23" w:rsidRDefault="000B4F23">
      <w:pPr>
        <w:pStyle w:val="ListParagraph"/>
        <w:rPr>
          <w:rFonts w:ascii="Arial MT" w:hAnsi="Arial MT"/>
          <w:sz w:val="20"/>
        </w:rPr>
        <w:sectPr w:rsidR="000B4F23">
          <w:type w:val="continuous"/>
          <w:pgSz w:w="12240" w:h="15840"/>
          <w:pgMar w:top="660" w:right="360" w:bottom="280" w:left="360" w:header="720" w:footer="720" w:gutter="0"/>
          <w:cols w:space="720"/>
        </w:sectPr>
      </w:pPr>
    </w:p>
    <w:p w14:paraId="36290B89" w14:textId="77777777" w:rsidR="000B4F23" w:rsidRDefault="00000000">
      <w:pPr>
        <w:pStyle w:val="Heading1"/>
        <w:spacing w:before="40"/>
      </w:pPr>
      <w:r>
        <w:lastRenderedPageBreak/>
        <w:t>Industry</w:t>
      </w:r>
      <w:r>
        <w:rPr>
          <w:spacing w:val="-7"/>
        </w:rPr>
        <w:t xml:space="preserve"> </w:t>
      </w:r>
      <w:r>
        <w:t>talks,</w:t>
      </w:r>
      <w:r>
        <w:rPr>
          <w:spacing w:val="-6"/>
        </w:rPr>
        <w:t xml:space="preserve"> </w:t>
      </w:r>
      <w:r>
        <w:t>blogs,</w:t>
      </w:r>
      <w:r>
        <w:rPr>
          <w:spacing w:val="-6"/>
        </w:rPr>
        <w:t xml:space="preserve"> </w:t>
      </w:r>
      <w:r>
        <w:t>books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rPr>
          <w:spacing w:val="-2"/>
        </w:rPr>
        <w:t>whitepapers:</w:t>
      </w:r>
    </w:p>
    <w:p w14:paraId="5FAC54B1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59"/>
        <w:rPr>
          <w:rFonts w:ascii="Arial MT" w:hAnsi="Arial MT"/>
          <w:sz w:val="20"/>
        </w:rPr>
      </w:pPr>
      <w:r>
        <w:rPr>
          <w:b/>
        </w:rPr>
        <w:t>IBM</w:t>
      </w:r>
      <w:r>
        <w:rPr>
          <w:b/>
          <w:spacing w:val="-10"/>
        </w:rPr>
        <w:t xml:space="preserve"> </w:t>
      </w:r>
      <w:r>
        <w:rPr>
          <w:b/>
        </w:rPr>
        <w:t>Redbook</w:t>
      </w:r>
      <w:hyperlink r:id="rId7">
        <w:r>
          <w:t>:</w:t>
        </w:r>
        <w:r>
          <w:rPr>
            <w:spacing w:val="-8"/>
          </w:rPr>
          <w:t xml:space="preserve"> </w:t>
        </w:r>
        <w:r>
          <w:rPr>
            <w:color w:val="6F2FA0"/>
            <w:u w:val="thick" w:color="6F2FA0"/>
          </w:rPr>
          <w:t>Fabric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Resiliency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and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Best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Practices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for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IBM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c-type</w:t>
        </w:r>
        <w:r>
          <w:rPr>
            <w:color w:val="6F2FA0"/>
            <w:spacing w:val="-8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Products</w:t>
        </w:r>
      </w:hyperlink>
      <w:r>
        <w:rPr>
          <w:color w:val="6F2FA0"/>
          <w:spacing w:val="-7"/>
        </w:rPr>
        <w:t xml:space="preserve"> </w:t>
      </w:r>
      <w:r>
        <w:rPr>
          <w:rFonts w:ascii="Arial MT" w:hAnsi="Arial MT"/>
          <w:spacing w:val="-10"/>
        </w:rPr>
        <w:t>•</w:t>
      </w:r>
    </w:p>
    <w:p w14:paraId="713A06E7" w14:textId="77777777" w:rsidR="000B4F23" w:rsidRDefault="00000000">
      <w:pPr>
        <w:pStyle w:val="Heading1"/>
        <w:numPr>
          <w:ilvl w:val="0"/>
          <w:numId w:val="1"/>
        </w:numPr>
        <w:tabs>
          <w:tab w:val="left" w:pos="965"/>
        </w:tabs>
        <w:spacing w:before="23"/>
        <w:ind w:left="965" w:hanging="359"/>
        <w:rPr>
          <w:rFonts w:ascii="Arial MT" w:hAnsi="Arial MT"/>
          <w:b w:val="0"/>
          <w:sz w:val="20"/>
        </w:rPr>
      </w:pPr>
      <w:r>
        <w:t>Industry</w:t>
      </w:r>
      <w:r>
        <w:rPr>
          <w:spacing w:val="-9"/>
        </w:rPr>
        <w:t xml:space="preserve"> </w:t>
      </w:r>
      <w:r>
        <w:rPr>
          <w:spacing w:val="-2"/>
        </w:rPr>
        <w:t>talks:</w:t>
      </w:r>
    </w:p>
    <w:p w14:paraId="5A27CEBE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0"/>
        <w:ind w:left="1700" w:hanging="359"/>
      </w:pPr>
      <w:r>
        <w:t>HPE:</w:t>
      </w:r>
      <w:r>
        <w:rPr>
          <w:spacing w:val="-4"/>
        </w:rPr>
        <w:t xml:space="preserve"> </w:t>
      </w:r>
      <w:hyperlink r:id="rId8">
        <w:r>
          <w:rPr>
            <w:color w:val="6F2FA0"/>
            <w:spacing w:val="-2"/>
            <w:u w:val="thick" w:color="6F2FA0"/>
          </w:rPr>
          <w:t>https://hpe.to/6040nNA0M</w:t>
        </w:r>
      </w:hyperlink>
    </w:p>
    <w:p w14:paraId="44332E8F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6"/>
        <w:ind w:left="1700" w:hanging="359"/>
      </w:pPr>
      <w:r>
        <w:t>Marvell:</w:t>
      </w:r>
      <w:r>
        <w:rPr>
          <w:spacing w:val="-14"/>
        </w:rPr>
        <w:t xml:space="preserve"> </w:t>
      </w:r>
      <w:hyperlink r:id="rId9">
        <w:r>
          <w:rPr>
            <w:color w:val="6F2FA0"/>
            <w:u w:val="thick" w:color="6F2FA0"/>
          </w:rPr>
          <w:t>Marvell/Cisco</w:t>
        </w:r>
        <w:r>
          <w:rPr>
            <w:color w:val="6F2FA0"/>
            <w:spacing w:val="-12"/>
            <w:u w:val="thick" w:color="6F2FA0"/>
          </w:rPr>
          <w:t xml:space="preserve"> </w:t>
        </w:r>
        <w:proofErr w:type="spellStart"/>
        <w:r>
          <w:rPr>
            <w:color w:val="6F2FA0"/>
            <w:u w:val="thick" w:color="6F2FA0"/>
          </w:rPr>
          <w:t>Fibre</w:t>
        </w:r>
        <w:proofErr w:type="spellEnd"/>
        <w:r>
          <w:rPr>
            <w:color w:val="6F2FA0"/>
            <w:spacing w:val="-11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Channel</w:t>
        </w:r>
        <w:r>
          <w:rPr>
            <w:color w:val="6F2FA0"/>
            <w:spacing w:val="-12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Coffee</w:t>
        </w:r>
        <w:r>
          <w:rPr>
            <w:color w:val="6F2FA0"/>
            <w:spacing w:val="-12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Talk</w:t>
        </w:r>
        <w:r>
          <w:rPr>
            <w:color w:val="6F2FA0"/>
            <w:spacing w:val="-11"/>
            <w:u w:val="thick" w:color="6F2FA0"/>
          </w:rPr>
          <w:t xml:space="preserve"> </w:t>
        </w:r>
        <w:r>
          <w:rPr>
            <w:color w:val="6F2FA0"/>
            <w:spacing w:val="-2"/>
            <w:u w:val="thick" w:color="6F2FA0"/>
          </w:rPr>
          <w:t>Webinars</w:t>
        </w:r>
      </w:hyperlink>
    </w:p>
    <w:p w14:paraId="7A8DEE20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5"/>
        <w:ind w:left="1700" w:hanging="359"/>
      </w:pPr>
      <w:r>
        <w:t>IBM:</w:t>
      </w:r>
      <w:r>
        <w:rPr>
          <w:spacing w:val="-9"/>
        </w:rPr>
        <w:t xml:space="preserve"> </w:t>
      </w:r>
      <w:hyperlink r:id="rId10">
        <w:r>
          <w:rPr>
            <w:color w:val="6F2FA0"/>
            <w:u w:val="thick" w:color="6F2FA0"/>
          </w:rPr>
          <w:t>Selling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IBM</w:t>
        </w:r>
        <w:r>
          <w:rPr>
            <w:color w:val="6F2FA0"/>
            <w:spacing w:val="-6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Storage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and</w:t>
        </w:r>
        <w:r>
          <w:rPr>
            <w:color w:val="6F2FA0"/>
            <w:spacing w:val="-6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IBM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SAN</w:t>
        </w:r>
        <w:r>
          <w:rPr>
            <w:color w:val="6F2FA0"/>
            <w:spacing w:val="-6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c-type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Webinar</w:t>
        </w:r>
        <w:r>
          <w:rPr>
            <w:color w:val="6F2FA0"/>
            <w:spacing w:val="-6"/>
            <w:u w:val="thick" w:color="6F2FA0"/>
          </w:rPr>
          <w:t xml:space="preserve"> </w:t>
        </w:r>
        <w:r>
          <w:rPr>
            <w:color w:val="6F2FA0"/>
            <w:spacing w:val="-2"/>
            <w:u w:val="thick" w:color="6F2FA0"/>
          </w:rPr>
          <w:t>(APJC)</w:t>
        </w:r>
      </w:hyperlink>
    </w:p>
    <w:p w14:paraId="31F53B16" w14:textId="77777777" w:rsidR="000B4F23" w:rsidRDefault="00000000">
      <w:pPr>
        <w:pStyle w:val="Heading1"/>
        <w:numPr>
          <w:ilvl w:val="0"/>
          <w:numId w:val="1"/>
        </w:numPr>
        <w:tabs>
          <w:tab w:val="left" w:pos="965"/>
        </w:tabs>
        <w:spacing w:before="26"/>
        <w:ind w:left="965" w:hanging="359"/>
        <w:rPr>
          <w:rFonts w:ascii="Arial MT" w:hAnsi="Arial MT"/>
          <w:b w:val="0"/>
          <w:sz w:val="20"/>
        </w:rPr>
      </w:pPr>
      <w:r>
        <w:rPr>
          <w:spacing w:val="-2"/>
        </w:rPr>
        <w:t>Blogs:</w:t>
      </w:r>
    </w:p>
    <w:p w14:paraId="27E87F67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0"/>
        <w:ind w:left="1700" w:hanging="359"/>
      </w:pPr>
      <w:r>
        <w:t>Cisco:</w:t>
      </w:r>
      <w:r>
        <w:rPr>
          <w:spacing w:val="-10"/>
        </w:rPr>
        <w:t xml:space="preserve"> </w:t>
      </w:r>
      <w:hyperlink r:id="rId11">
        <w:r>
          <w:rPr>
            <w:color w:val="6F2FA0"/>
            <w:u w:val="thick" w:color="6F2FA0"/>
          </w:rPr>
          <w:t>Cisco</w:t>
        </w:r>
        <w:r>
          <w:rPr>
            <w:color w:val="6F2FA0"/>
            <w:spacing w:val="-9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Data</w:t>
        </w:r>
        <w:r>
          <w:rPr>
            <w:color w:val="6F2FA0"/>
            <w:spacing w:val="-10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Center</w:t>
        </w:r>
        <w:r>
          <w:rPr>
            <w:color w:val="6F2FA0"/>
            <w:spacing w:val="-9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Storage</w:t>
        </w:r>
        <w:r>
          <w:rPr>
            <w:color w:val="6F2FA0"/>
            <w:spacing w:val="-10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switching</w:t>
        </w:r>
        <w:r>
          <w:rPr>
            <w:color w:val="6F2FA0"/>
            <w:spacing w:val="-9"/>
            <w:u w:val="thick" w:color="6F2FA0"/>
          </w:rPr>
          <w:t xml:space="preserve"> </w:t>
        </w:r>
        <w:r>
          <w:rPr>
            <w:color w:val="6F2FA0"/>
            <w:spacing w:val="-2"/>
            <w:u w:val="thick" w:color="6F2FA0"/>
          </w:rPr>
          <w:t>blogs</w:t>
        </w:r>
      </w:hyperlink>
    </w:p>
    <w:p w14:paraId="1D6C660A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6"/>
        <w:ind w:left="1700" w:hanging="359"/>
      </w:pPr>
      <w:r>
        <w:rPr>
          <w:spacing w:val="-2"/>
        </w:rPr>
        <w:t>HPE:</w:t>
      </w:r>
      <w:r>
        <w:rPr>
          <w:spacing w:val="22"/>
        </w:rPr>
        <w:t xml:space="preserve"> </w:t>
      </w:r>
      <w:hyperlink r:id="rId12">
        <w:r>
          <w:rPr>
            <w:color w:val="6F2FA0"/>
            <w:spacing w:val="-2"/>
            <w:u w:val="thick" w:color="6F2FA0"/>
          </w:rPr>
          <w:t>https://community.hpe.com/t5/user/viewprofilepage/user-id/2199495</w:t>
        </w:r>
      </w:hyperlink>
    </w:p>
    <w:p w14:paraId="62935C61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5"/>
        <w:ind w:left="1700" w:hanging="359"/>
      </w:pPr>
      <w:r>
        <w:rPr>
          <w:spacing w:val="-2"/>
        </w:rPr>
        <w:t>IBM:</w:t>
      </w:r>
      <w:r>
        <w:rPr>
          <w:spacing w:val="17"/>
        </w:rPr>
        <w:t xml:space="preserve"> </w:t>
      </w:r>
      <w:hyperlink r:id="rId13">
        <w:r>
          <w:rPr>
            <w:color w:val="6F2FA0"/>
            <w:spacing w:val="-2"/>
            <w:u w:val="thick" w:color="6F2FA0"/>
          </w:rPr>
          <w:t>https://community.ibm.com/community/user/storage/blogs/bhavin-yadav1</w:t>
        </w:r>
      </w:hyperlink>
    </w:p>
    <w:p w14:paraId="4A4BF1C5" w14:textId="77777777" w:rsidR="000B4F23" w:rsidRDefault="00000000">
      <w:pPr>
        <w:pStyle w:val="Heading1"/>
        <w:numPr>
          <w:ilvl w:val="0"/>
          <w:numId w:val="1"/>
        </w:numPr>
        <w:tabs>
          <w:tab w:val="left" w:pos="965"/>
        </w:tabs>
        <w:spacing w:before="25"/>
        <w:ind w:left="965" w:hanging="359"/>
        <w:rPr>
          <w:rFonts w:ascii="Arial MT" w:hAnsi="Arial MT"/>
          <w:b w:val="0"/>
          <w:sz w:val="20"/>
        </w:rPr>
      </w:pPr>
      <w:r>
        <w:rPr>
          <w:spacing w:val="-2"/>
        </w:rPr>
        <w:t>Whitepapers:</w:t>
      </w:r>
    </w:p>
    <w:p w14:paraId="5E86E80F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1"/>
        <w:ind w:left="1700" w:hanging="359"/>
      </w:pPr>
      <w:hyperlink r:id="rId14">
        <w:r>
          <w:rPr>
            <w:color w:val="6F2FA0"/>
            <w:u w:val="thick" w:color="6F2FA0"/>
          </w:rPr>
          <w:t>Non-disruptive</w:t>
        </w:r>
        <w:r>
          <w:rPr>
            <w:color w:val="6F2FA0"/>
            <w:spacing w:val="-11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SAN</w:t>
        </w:r>
        <w:r>
          <w:rPr>
            <w:color w:val="6F2FA0"/>
            <w:spacing w:val="-10"/>
            <w:u w:val="thick" w:color="6F2FA0"/>
          </w:rPr>
          <w:t xml:space="preserve"> </w:t>
        </w:r>
        <w:r>
          <w:rPr>
            <w:color w:val="6F2FA0"/>
            <w:spacing w:val="-2"/>
            <w:u w:val="thick" w:color="6F2FA0"/>
          </w:rPr>
          <w:t>Migration</w:t>
        </w:r>
      </w:hyperlink>
    </w:p>
    <w:p w14:paraId="78816AF3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5"/>
        <w:ind w:left="1700" w:hanging="359"/>
      </w:pPr>
      <w:hyperlink r:id="rId15">
        <w:r>
          <w:rPr>
            <w:color w:val="6F2FA0"/>
            <w:u w:val="thick" w:color="6F2FA0"/>
          </w:rPr>
          <w:t>Cisco</w:t>
        </w:r>
        <w:r>
          <w:rPr>
            <w:color w:val="6F2FA0"/>
            <w:spacing w:val="-12"/>
            <w:u w:val="thick" w:color="6F2FA0"/>
          </w:rPr>
          <w:t xml:space="preserve"> </w:t>
        </w:r>
        <w:proofErr w:type="spellStart"/>
        <w:r>
          <w:rPr>
            <w:color w:val="6F2FA0"/>
            <w:u w:val="thick" w:color="6F2FA0"/>
          </w:rPr>
          <w:t>TrustSec</w:t>
        </w:r>
        <w:proofErr w:type="spellEnd"/>
        <w:r>
          <w:rPr>
            <w:color w:val="6F2FA0"/>
            <w:spacing w:val="-9"/>
            <w:u w:val="thick" w:color="6F2FA0"/>
          </w:rPr>
          <w:t xml:space="preserve"> </w:t>
        </w:r>
        <w:proofErr w:type="spellStart"/>
        <w:r>
          <w:rPr>
            <w:color w:val="6F2FA0"/>
            <w:u w:val="thick" w:color="6F2FA0"/>
          </w:rPr>
          <w:t>Fibre</w:t>
        </w:r>
        <w:proofErr w:type="spellEnd"/>
        <w:r>
          <w:rPr>
            <w:color w:val="6F2FA0"/>
            <w:spacing w:val="-10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Channel</w:t>
        </w:r>
        <w:r>
          <w:rPr>
            <w:color w:val="6F2FA0"/>
            <w:spacing w:val="-9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Link</w:t>
        </w:r>
        <w:r>
          <w:rPr>
            <w:color w:val="6F2FA0"/>
            <w:spacing w:val="-9"/>
            <w:u w:val="thick" w:color="6F2FA0"/>
          </w:rPr>
          <w:t xml:space="preserve"> </w:t>
        </w:r>
        <w:r>
          <w:rPr>
            <w:color w:val="6F2FA0"/>
            <w:spacing w:val="-2"/>
            <w:u w:val="thick" w:color="6F2FA0"/>
          </w:rPr>
          <w:t>Encryption</w:t>
        </w:r>
      </w:hyperlink>
    </w:p>
    <w:p w14:paraId="17F0F4E0" w14:textId="77777777" w:rsidR="000B4F23" w:rsidRDefault="00000000">
      <w:pPr>
        <w:pStyle w:val="ListParagraph"/>
        <w:numPr>
          <w:ilvl w:val="1"/>
          <w:numId w:val="1"/>
        </w:numPr>
        <w:tabs>
          <w:tab w:val="left" w:pos="1700"/>
        </w:tabs>
        <w:spacing w:before="26"/>
        <w:ind w:left="1700" w:hanging="359"/>
      </w:pPr>
      <w:hyperlink r:id="rId16">
        <w:r>
          <w:rPr>
            <w:color w:val="6F2FA0"/>
            <w:u w:val="thick" w:color="6F2FA0"/>
          </w:rPr>
          <w:t>Design</w:t>
        </w:r>
        <w:r>
          <w:rPr>
            <w:color w:val="6F2FA0"/>
            <w:spacing w:val="-10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a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Reliable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and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Highly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Available</w:t>
        </w:r>
        <w:r>
          <w:rPr>
            <w:color w:val="6F2FA0"/>
            <w:spacing w:val="-7"/>
            <w:u w:val="thick" w:color="6F2FA0"/>
          </w:rPr>
          <w:t xml:space="preserve"> </w:t>
        </w:r>
        <w:proofErr w:type="spellStart"/>
        <w:r>
          <w:rPr>
            <w:color w:val="6F2FA0"/>
            <w:u w:val="thick" w:color="6F2FA0"/>
          </w:rPr>
          <w:t>Fibre</w:t>
        </w:r>
        <w:proofErr w:type="spellEnd"/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u w:val="thick" w:color="6F2FA0"/>
          </w:rPr>
          <w:t>Channel</w:t>
        </w:r>
        <w:r>
          <w:rPr>
            <w:color w:val="6F2FA0"/>
            <w:spacing w:val="-7"/>
            <w:u w:val="thick" w:color="6F2FA0"/>
          </w:rPr>
          <w:t xml:space="preserve"> </w:t>
        </w:r>
        <w:r>
          <w:rPr>
            <w:color w:val="6F2FA0"/>
            <w:spacing w:val="-5"/>
            <w:u w:val="thick" w:color="6F2FA0"/>
          </w:rPr>
          <w:t>SAN</w:t>
        </w:r>
      </w:hyperlink>
    </w:p>
    <w:p w14:paraId="11EEEDF3" w14:textId="77777777" w:rsidR="000B4F23" w:rsidRDefault="000B4F23">
      <w:pPr>
        <w:pStyle w:val="BodyText"/>
        <w:spacing w:before="46"/>
        <w:ind w:left="0" w:firstLine="0"/>
      </w:pPr>
    </w:p>
    <w:p w14:paraId="162B3C13" w14:textId="77777777" w:rsidR="000B4F23" w:rsidRDefault="00000000">
      <w:pPr>
        <w:ind w:left="261"/>
        <w:rPr>
          <w:b/>
        </w:rPr>
      </w:pPr>
      <w:r>
        <w:rPr>
          <w:b/>
          <w:spacing w:val="-2"/>
        </w:rPr>
        <w:t>Professional</w:t>
      </w:r>
      <w:r>
        <w:rPr>
          <w:b/>
          <w:spacing w:val="7"/>
        </w:rPr>
        <w:t xml:space="preserve"> </w:t>
      </w:r>
      <w:r>
        <w:rPr>
          <w:b/>
          <w:spacing w:val="-2"/>
        </w:rPr>
        <w:t>Experience:</w:t>
      </w:r>
    </w:p>
    <w:p w14:paraId="13AC729B" w14:textId="77777777" w:rsidR="000B4F23" w:rsidRDefault="00000000">
      <w:pPr>
        <w:spacing w:before="23"/>
        <w:ind w:left="261"/>
        <w:rPr>
          <w:b/>
        </w:rPr>
      </w:pPr>
      <w:r>
        <w:rPr>
          <w:b/>
        </w:rPr>
        <w:t>HP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Enterprise</w:t>
      </w:r>
    </w:p>
    <w:p w14:paraId="59B565A5" w14:textId="77777777" w:rsidR="000B4F23" w:rsidRDefault="00000000">
      <w:pPr>
        <w:tabs>
          <w:tab w:val="left" w:pos="9620"/>
        </w:tabs>
        <w:spacing w:before="22"/>
        <w:ind w:left="261"/>
        <w:rPr>
          <w:b/>
        </w:rPr>
      </w:pPr>
      <w:r>
        <w:rPr>
          <w:b/>
        </w:rPr>
        <w:t>Principal</w:t>
      </w:r>
      <w:r>
        <w:rPr>
          <w:b/>
          <w:spacing w:val="-13"/>
        </w:rPr>
        <w:t xml:space="preserve"> </w:t>
      </w:r>
      <w:r>
        <w:rPr>
          <w:b/>
        </w:rPr>
        <w:t>Product</w:t>
      </w:r>
      <w:r>
        <w:rPr>
          <w:b/>
          <w:spacing w:val="-10"/>
        </w:rPr>
        <w:t xml:space="preserve"> </w:t>
      </w:r>
      <w:r>
        <w:rPr>
          <w:b/>
        </w:rPr>
        <w:t>Manager,</w:t>
      </w:r>
      <w:r>
        <w:rPr>
          <w:b/>
          <w:spacing w:val="-11"/>
        </w:rPr>
        <w:t xml:space="preserve"> </w:t>
      </w:r>
      <w:r>
        <w:rPr>
          <w:b/>
        </w:rPr>
        <w:t>HPE</w:t>
      </w:r>
      <w:r>
        <w:rPr>
          <w:b/>
          <w:spacing w:val="-10"/>
        </w:rPr>
        <w:t xml:space="preserve"> </w:t>
      </w:r>
      <w:r>
        <w:rPr>
          <w:b/>
        </w:rPr>
        <w:t>Hybrid</w:t>
      </w:r>
      <w:r>
        <w:rPr>
          <w:b/>
          <w:spacing w:val="-11"/>
        </w:rPr>
        <w:t xml:space="preserve"> </w:t>
      </w:r>
      <w:r>
        <w:rPr>
          <w:b/>
        </w:rPr>
        <w:t>Cloud</w:t>
      </w:r>
      <w:r>
        <w:rPr>
          <w:b/>
          <w:spacing w:val="-10"/>
        </w:rPr>
        <w:t xml:space="preserve"> </w:t>
      </w:r>
      <w:r>
        <w:rPr>
          <w:b/>
        </w:rPr>
        <w:t>Storage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Networking</w:t>
      </w:r>
      <w:r>
        <w:rPr>
          <w:b/>
        </w:rPr>
        <w:tab/>
        <w:t>09/2023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Present</w:t>
      </w:r>
    </w:p>
    <w:p w14:paraId="1F0953C5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302"/>
        <w:jc w:val="both"/>
        <w:rPr>
          <w:rFonts w:ascii="Arial MT" w:hAnsi="Arial MT"/>
          <w:sz w:val="20"/>
        </w:rPr>
      </w:pPr>
      <w:r>
        <w:t>Lead end-to-end strategy and roadmap for HPE’s hybrid cloud storage networking portfolio, aligning product capabilities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AI-driven</w:t>
      </w:r>
      <w:r>
        <w:rPr>
          <w:spacing w:val="-8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automation,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protection</w:t>
      </w:r>
      <w:r>
        <w:rPr>
          <w:spacing w:val="-8"/>
        </w:rPr>
        <w:t xml:space="preserve"> </w:t>
      </w:r>
      <w:r>
        <w:t>needs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multi-cloud</w:t>
      </w:r>
      <w:r>
        <w:rPr>
          <w:spacing w:val="-8"/>
        </w:rPr>
        <w:t xml:space="preserve"> </w:t>
      </w:r>
      <w:r>
        <w:t>enterprise</w:t>
      </w:r>
      <w:r>
        <w:rPr>
          <w:spacing w:val="-8"/>
        </w:rPr>
        <w:t xml:space="preserve"> </w:t>
      </w:r>
      <w:r>
        <w:t>environments.</w:t>
      </w:r>
    </w:p>
    <w:p w14:paraId="43DF6477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268"/>
        <w:jc w:val="both"/>
        <w:rPr>
          <w:rFonts w:ascii="Arial MT" w:hAnsi="Arial MT"/>
          <w:sz w:val="20"/>
        </w:rPr>
      </w:pPr>
      <w:r>
        <w:t>Design</w:t>
      </w:r>
      <w:r>
        <w:rPr>
          <w:spacing w:val="-7"/>
        </w:rPr>
        <w:t xml:space="preserve"> </w:t>
      </w:r>
      <w:proofErr w:type="spellStart"/>
      <w:r>
        <w:t>GreenLake</w:t>
      </w:r>
      <w:proofErr w:type="spellEnd"/>
      <w:r>
        <w:rPr>
          <w:spacing w:val="-7"/>
        </w:rPr>
        <w:t xml:space="preserve"> </w:t>
      </w:r>
      <w:r>
        <w:t>secure</w:t>
      </w:r>
      <w:r>
        <w:rPr>
          <w:spacing w:val="-7"/>
        </w:rPr>
        <w:t xml:space="preserve"> </w:t>
      </w:r>
      <w:r>
        <w:t>cloud</w:t>
      </w:r>
      <w:r>
        <w:rPr>
          <w:spacing w:val="-7"/>
        </w:rPr>
        <w:t xml:space="preserve"> </w:t>
      </w:r>
      <w:r>
        <w:t>services</w:t>
      </w:r>
      <w:r>
        <w:rPr>
          <w:spacing w:val="-7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AI-based</w:t>
      </w:r>
      <w:r>
        <w:rPr>
          <w:spacing w:val="-7"/>
        </w:rPr>
        <w:t xml:space="preserve"> </w:t>
      </w:r>
      <w:r>
        <w:t>multi-cloud</w:t>
      </w:r>
      <w:r>
        <w:rPr>
          <w:spacing w:val="-7"/>
        </w:rPr>
        <w:t xml:space="preserve"> </w:t>
      </w:r>
      <w:r>
        <w:t>technologies</w:t>
      </w:r>
      <w:r>
        <w:rPr>
          <w:spacing w:val="-7"/>
        </w:rPr>
        <w:t xml:space="preserve"> </w:t>
      </w:r>
      <w:r>
        <w:t>(AWS,</w:t>
      </w:r>
      <w:r>
        <w:rPr>
          <w:spacing w:val="-7"/>
        </w:rPr>
        <w:t xml:space="preserve"> </w:t>
      </w:r>
      <w:r>
        <w:t>Azure)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block</w:t>
      </w:r>
      <w:r>
        <w:rPr>
          <w:spacing w:val="-7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and edge</w:t>
      </w:r>
      <w:r>
        <w:rPr>
          <w:spacing w:val="-6"/>
        </w:rPr>
        <w:t xml:space="preserve"> </w:t>
      </w:r>
      <w:r>
        <w:t>computing,</w:t>
      </w:r>
      <w:r>
        <w:rPr>
          <w:spacing w:val="-6"/>
        </w:rPr>
        <w:t xml:space="preserve"> </w:t>
      </w:r>
      <w:r>
        <w:t>enabling</w:t>
      </w:r>
      <w:r>
        <w:rPr>
          <w:spacing w:val="-6"/>
        </w:rPr>
        <w:t xml:space="preserve"> </w:t>
      </w:r>
      <w:r>
        <w:t>intelligent,</w:t>
      </w:r>
      <w:r>
        <w:rPr>
          <w:spacing w:val="-6"/>
        </w:rPr>
        <w:t xml:space="preserve"> </w:t>
      </w:r>
      <w:r>
        <w:t>software-defined</w:t>
      </w:r>
      <w:r>
        <w:rPr>
          <w:spacing w:val="-6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extend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center,</w:t>
      </w:r>
      <w:r>
        <w:rPr>
          <w:spacing w:val="-6"/>
        </w:rPr>
        <w:t xml:space="preserve"> </w:t>
      </w:r>
      <w:r>
        <w:t>campus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branch </w:t>
      </w:r>
      <w:r>
        <w:rPr>
          <w:spacing w:val="-2"/>
        </w:rPr>
        <w:t>environments.</w:t>
      </w:r>
    </w:p>
    <w:p w14:paraId="6C1DF009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3" w:line="247" w:lineRule="auto"/>
        <w:ind w:right="336"/>
        <w:rPr>
          <w:rFonts w:ascii="Arial MT" w:hAnsi="Arial MT"/>
          <w:sz w:val="20"/>
        </w:rPr>
      </w:pPr>
      <w:r>
        <w:t>Conceptualize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implement</w:t>
      </w:r>
      <w:r>
        <w:rPr>
          <w:spacing w:val="-8"/>
        </w:rPr>
        <w:t xml:space="preserve"> </w:t>
      </w:r>
      <w:r>
        <w:t>data/network</w:t>
      </w:r>
      <w:r>
        <w:rPr>
          <w:spacing w:val="-8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segmentation</w:t>
      </w:r>
      <w:r>
        <w:rPr>
          <w:spacing w:val="-8"/>
        </w:rPr>
        <w:t xml:space="preserve"> </w:t>
      </w:r>
      <w:r>
        <w:t>across</w:t>
      </w:r>
      <w:r>
        <w:rPr>
          <w:spacing w:val="-8"/>
        </w:rPr>
        <w:t xml:space="preserve"> </w:t>
      </w:r>
      <w:r>
        <w:t>storage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switching</w:t>
      </w:r>
      <w:r>
        <w:rPr>
          <w:spacing w:val="-8"/>
        </w:rPr>
        <w:t xml:space="preserve"> </w:t>
      </w:r>
      <w:r>
        <w:t>product</w:t>
      </w:r>
      <w:r>
        <w:rPr>
          <w:spacing w:val="-8"/>
        </w:rPr>
        <w:t xml:space="preserve"> </w:t>
      </w:r>
      <w:r>
        <w:t>lines, focused on zero-day protection, secure multi-tenant architectures, and ISO/FIPS/GDPR compliance-driven designs for storage snapshots, DLP, and other endpoint security solutions.</w:t>
      </w:r>
    </w:p>
    <w:p w14:paraId="538E7C0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3" w:line="247" w:lineRule="auto"/>
        <w:ind w:right="893"/>
        <w:rPr>
          <w:rFonts w:ascii="Arial MT" w:hAnsi="Arial MT"/>
          <w:sz w:val="20"/>
        </w:rPr>
      </w:pPr>
      <w:r>
        <w:t>Provide</w:t>
      </w:r>
      <w:r>
        <w:rPr>
          <w:spacing w:val="-10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protection</w:t>
      </w:r>
      <w:r>
        <w:rPr>
          <w:spacing w:val="-10"/>
        </w:rPr>
        <w:t xml:space="preserve"> </w:t>
      </w:r>
      <w:r>
        <w:t>strategies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storage</w:t>
      </w:r>
      <w:r>
        <w:rPr>
          <w:spacing w:val="-10"/>
        </w:rPr>
        <w:t xml:space="preserve"> </w:t>
      </w:r>
      <w:r>
        <w:t>networking</w:t>
      </w:r>
      <w:r>
        <w:rPr>
          <w:spacing w:val="-10"/>
        </w:rPr>
        <w:t xml:space="preserve"> </w:t>
      </w:r>
      <w:r>
        <w:t>(block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file)</w:t>
      </w:r>
      <w:r>
        <w:rPr>
          <w:spacing w:val="-10"/>
        </w:rPr>
        <w:t xml:space="preserve"> </w:t>
      </w:r>
      <w:r>
        <w:t>against</w:t>
      </w:r>
      <w:r>
        <w:rPr>
          <w:spacing w:val="-10"/>
        </w:rPr>
        <w:t xml:space="preserve"> </w:t>
      </w:r>
      <w:r>
        <w:t>zero-day</w:t>
      </w:r>
      <w:r>
        <w:rPr>
          <w:spacing w:val="-10"/>
        </w:rPr>
        <w:t xml:space="preserve"> </w:t>
      </w:r>
      <w:r>
        <w:t>attacks,</w:t>
      </w:r>
      <w:r>
        <w:rPr>
          <w:spacing w:val="-10"/>
        </w:rPr>
        <w:t xml:space="preserve"> </w:t>
      </w:r>
      <w:r>
        <w:t>leveraging penetration tools, threat models, and countermeasures to validate resilience.</w:t>
      </w:r>
    </w:p>
    <w:p w14:paraId="1C3A2FC8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346"/>
        <w:rPr>
          <w:rFonts w:ascii="Arial MT" w:hAnsi="Arial MT"/>
          <w:sz w:val="20"/>
        </w:rPr>
      </w:pPr>
      <w:r>
        <w:t>Translate</w:t>
      </w:r>
      <w:r>
        <w:rPr>
          <w:spacing w:val="-8"/>
        </w:rPr>
        <w:t xml:space="preserve"> </w:t>
      </w:r>
      <w:r>
        <w:t>market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customer</w:t>
      </w:r>
      <w:r>
        <w:rPr>
          <w:spacing w:val="-8"/>
        </w:rPr>
        <w:t xml:space="preserve"> </w:t>
      </w:r>
      <w:r>
        <w:t>requirements</w:t>
      </w:r>
      <w:r>
        <w:rPr>
          <w:spacing w:val="-8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clear</w:t>
      </w:r>
      <w:r>
        <w:rPr>
          <w:spacing w:val="-8"/>
        </w:rPr>
        <w:t xml:space="preserve"> </w:t>
      </w:r>
      <w:r>
        <w:t>technical</w:t>
      </w:r>
      <w:r>
        <w:rPr>
          <w:spacing w:val="-8"/>
        </w:rPr>
        <w:t xml:space="preserve"> </w:t>
      </w:r>
      <w:r>
        <w:t>value</w:t>
      </w:r>
      <w:r>
        <w:rPr>
          <w:spacing w:val="-8"/>
        </w:rPr>
        <w:t xml:space="preserve"> </w:t>
      </w:r>
      <w:r>
        <w:t>propositions,</w:t>
      </w:r>
      <w:r>
        <w:rPr>
          <w:spacing w:val="-8"/>
        </w:rPr>
        <w:t xml:space="preserve"> </w:t>
      </w:r>
      <w:r>
        <w:t>customer</w:t>
      </w:r>
      <w:r>
        <w:rPr>
          <w:spacing w:val="-8"/>
        </w:rPr>
        <w:t xml:space="preserve"> </w:t>
      </w:r>
      <w:r>
        <w:t>use</w:t>
      </w:r>
      <w:r>
        <w:rPr>
          <w:spacing w:val="-8"/>
        </w:rPr>
        <w:t xml:space="preserve"> </w:t>
      </w:r>
      <w:r>
        <w:t>cases,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GTM content (whitepapers, training, demos) used by sales and partners globally.</w:t>
      </w:r>
    </w:p>
    <w:p w14:paraId="7F47C772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760"/>
        <w:rPr>
          <w:rFonts w:ascii="Arial MT" w:hAnsi="Arial MT"/>
          <w:sz w:val="20"/>
        </w:rPr>
      </w:pPr>
      <w:r>
        <w:t>Guide</w:t>
      </w:r>
      <w:r>
        <w:rPr>
          <w:spacing w:val="-9"/>
        </w:rPr>
        <w:t xml:space="preserve"> </w:t>
      </w:r>
      <w:r>
        <w:t>stakeholders</w:t>
      </w:r>
      <w:r>
        <w:rPr>
          <w:spacing w:val="-9"/>
        </w:rPr>
        <w:t xml:space="preserve"> </w:t>
      </w:r>
      <w:r>
        <w:t>across</w:t>
      </w:r>
      <w:r>
        <w:rPr>
          <w:spacing w:val="-9"/>
        </w:rPr>
        <w:t xml:space="preserve"> </w:t>
      </w:r>
      <w:r>
        <w:t>engineering,</w:t>
      </w:r>
      <w:r>
        <w:rPr>
          <w:spacing w:val="-9"/>
        </w:rPr>
        <w:t xml:space="preserve"> </w:t>
      </w:r>
      <w:r>
        <w:t>marketing,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sales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ensure</w:t>
      </w:r>
      <w:r>
        <w:rPr>
          <w:spacing w:val="-9"/>
        </w:rPr>
        <w:t xml:space="preserve"> </w:t>
      </w:r>
      <w:r>
        <w:t>portfolio</w:t>
      </w:r>
      <w:r>
        <w:rPr>
          <w:spacing w:val="-9"/>
        </w:rPr>
        <w:t xml:space="preserve"> </w:t>
      </w:r>
      <w:r>
        <w:t>strategy</w:t>
      </w:r>
      <w:r>
        <w:rPr>
          <w:spacing w:val="-9"/>
        </w:rPr>
        <w:t xml:space="preserve"> </w:t>
      </w:r>
      <w:r>
        <w:t>alignment,</w:t>
      </w:r>
      <w:r>
        <w:rPr>
          <w:spacing w:val="-9"/>
        </w:rPr>
        <w:t xml:space="preserve"> </w:t>
      </w:r>
      <w:r>
        <w:t>optimized margins, and successful lifecycle management from launch through growth and sustain.</w:t>
      </w:r>
    </w:p>
    <w:p w14:paraId="7FBB5EAA" w14:textId="77777777" w:rsidR="000B4F23" w:rsidRDefault="000B4F23">
      <w:pPr>
        <w:pStyle w:val="BodyText"/>
        <w:spacing w:before="23"/>
        <w:ind w:left="0" w:firstLine="0"/>
      </w:pPr>
    </w:p>
    <w:p w14:paraId="522BA282" w14:textId="77777777" w:rsidR="000B4F23" w:rsidRDefault="00000000">
      <w:pPr>
        <w:pStyle w:val="Heading1"/>
      </w:pPr>
      <w:r>
        <w:t>Cisco</w:t>
      </w:r>
      <w:r>
        <w:rPr>
          <w:spacing w:val="-8"/>
        </w:rPr>
        <w:t xml:space="preserve"> </w:t>
      </w:r>
      <w:r>
        <w:rPr>
          <w:spacing w:val="-2"/>
        </w:rPr>
        <w:t>Systems</w:t>
      </w:r>
    </w:p>
    <w:p w14:paraId="6F062DB7" w14:textId="77777777" w:rsidR="000B4F23" w:rsidRDefault="00000000">
      <w:pPr>
        <w:tabs>
          <w:tab w:val="right" w:pos="10721"/>
        </w:tabs>
        <w:spacing w:before="23"/>
        <w:ind w:left="261"/>
        <w:rPr>
          <w:b/>
        </w:rPr>
      </w:pPr>
      <w:r>
        <w:rPr>
          <w:b/>
        </w:rPr>
        <w:t>Technical</w:t>
      </w:r>
      <w:r>
        <w:rPr>
          <w:b/>
          <w:spacing w:val="-13"/>
        </w:rPr>
        <w:t xml:space="preserve"> </w:t>
      </w:r>
      <w:r>
        <w:rPr>
          <w:b/>
        </w:rPr>
        <w:t>Leader</w:t>
      </w:r>
      <w:r>
        <w:rPr>
          <w:b/>
          <w:spacing w:val="-11"/>
        </w:rPr>
        <w:t xml:space="preserve"> </w:t>
      </w:r>
      <w:r>
        <w:rPr>
          <w:b/>
        </w:rPr>
        <w:t>/</w:t>
      </w:r>
      <w:r>
        <w:rPr>
          <w:b/>
          <w:spacing w:val="-11"/>
        </w:rPr>
        <w:t xml:space="preserve"> </w:t>
      </w:r>
      <w:r>
        <w:rPr>
          <w:b/>
        </w:rPr>
        <w:t>Manager,</w:t>
      </w:r>
      <w:r>
        <w:rPr>
          <w:b/>
          <w:spacing w:val="-11"/>
        </w:rPr>
        <w:t xml:space="preserve"> </w:t>
      </w:r>
      <w:r>
        <w:rPr>
          <w:b/>
        </w:rPr>
        <w:t>Cloud</w:t>
      </w:r>
      <w:r>
        <w:rPr>
          <w:b/>
          <w:spacing w:val="-11"/>
        </w:rPr>
        <w:t xml:space="preserve"> </w:t>
      </w:r>
      <w:r>
        <w:rPr>
          <w:b/>
        </w:rPr>
        <w:t>Networking</w:t>
      </w:r>
      <w:r>
        <w:rPr>
          <w:b/>
          <w:spacing w:val="-11"/>
        </w:rPr>
        <w:t xml:space="preserve"> </w:t>
      </w:r>
      <w:r>
        <w:rPr>
          <w:b/>
        </w:rPr>
        <w:t>&amp;</w:t>
      </w:r>
      <w:r>
        <w:rPr>
          <w:b/>
          <w:spacing w:val="-11"/>
        </w:rPr>
        <w:t xml:space="preserve"> </w:t>
      </w:r>
      <w:r>
        <w:rPr>
          <w:b/>
        </w:rPr>
        <w:t>Data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Center</w:t>
      </w:r>
      <w:r>
        <w:rPr>
          <w:rFonts w:ascii="Times New Roman" w:hAnsi="Times New Roman"/>
        </w:rPr>
        <w:tab/>
      </w:r>
      <w:r>
        <w:rPr>
          <w:b/>
          <w:spacing w:val="-4"/>
        </w:rPr>
        <w:t xml:space="preserve">2009 </w:t>
      </w:r>
      <w:r>
        <w:rPr>
          <w:b/>
        </w:rPr>
        <w:t>– 2023</w:t>
      </w:r>
    </w:p>
    <w:p w14:paraId="5B14B32D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347"/>
        <w:rPr>
          <w:rFonts w:ascii="Arial MT" w:hAnsi="Arial MT"/>
          <w:sz w:val="20"/>
        </w:rPr>
      </w:pPr>
      <w:r>
        <w:t>Served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Multi-Cloud</w:t>
      </w:r>
      <w:r>
        <w:rPr>
          <w:spacing w:val="-8"/>
        </w:rPr>
        <w:t xml:space="preserve"> </w:t>
      </w:r>
      <w:r>
        <w:t>Networking</w:t>
      </w:r>
      <w:r>
        <w:rPr>
          <w:spacing w:val="-8"/>
        </w:rPr>
        <w:t xml:space="preserve"> </w:t>
      </w:r>
      <w:r>
        <w:t>Expert</w:t>
      </w:r>
      <w:r>
        <w:rPr>
          <w:spacing w:val="-8"/>
        </w:rPr>
        <w:t xml:space="preserve"> </w:t>
      </w:r>
      <w:r>
        <w:t>within</w:t>
      </w:r>
      <w:r>
        <w:rPr>
          <w:spacing w:val="-8"/>
        </w:rPr>
        <w:t xml:space="preserve"> </w:t>
      </w:r>
      <w:r>
        <w:t>Cisco’s</w:t>
      </w:r>
      <w:r>
        <w:rPr>
          <w:spacing w:val="-8"/>
        </w:rPr>
        <w:t xml:space="preserve"> </w:t>
      </w:r>
      <w:r>
        <w:t>AI-driven</w:t>
      </w:r>
      <w:r>
        <w:rPr>
          <w:spacing w:val="-8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Center</w:t>
      </w:r>
      <w:r>
        <w:rPr>
          <w:spacing w:val="-8"/>
        </w:rPr>
        <w:t xml:space="preserve"> </w:t>
      </w:r>
      <w:r>
        <w:t>Cloud</w:t>
      </w:r>
      <w:r>
        <w:rPr>
          <w:spacing w:val="-8"/>
        </w:rPr>
        <w:t xml:space="preserve"> </w:t>
      </w:r>
      <w:r>
        <w:t>Networking</w:t>
      </w:r>
      <w:r>
        <w:rPr>
          <w:spacing w:val="-8"/>
        </w:rPr>
        <w:t xml:space="preserve"> </w:t>
      </w:r>
      <w:r>
        <w:t>group,</w:t>
      </w:r>
      <w:r>
        <w:rPr>
          <w:spacing w:val="-8"/>
        </w:rPr>
        <w:t xml:space="preserve"> </w:t>
      </w:r>
      <w:r>
        <w:t>integrating cloud and on-prem networking for secure, scalable environments.</w:t>
      </w:r>
    </w:p>
    <w:p w14:paraId="442A9C31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680"/>
        <w:rPr>
          <w:rFonts w:ascii="Arial MT" w:hAnsi="Arial MT"/>
          <w:sz w:val="20"/>
        </w:rPr>
      </w:pPr>
      <w:r>
        <w:t>Led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team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experts</w:t>
      </w:r>
      <w:r>
        <w:rPr>
          <w:spacing w:val="-6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DC</w:t>
      </w:r>
      <w:r>
        <w:rPr>
          <w:spacing w:val="-6"/>
        </w:rPr>
        <w:t xml:space="preserve"> </w:t>
      </w:r>
      <w:r>
        <w:t>cloud</w:t>
      </w:r>
      <w:r>
        <w:rPr>
          <w:spacing w:val="-6"/>
        </w:rPr>
        <w:t xml:space="preserve"> </w:t>
      </w:r>
      <w:r>
        <w:t>networking,</w:t>
      </w:r>
      <w:r>
        <w:rPr>
          <w:spacing w:val="-6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compliance,</w:t>
      </w:r>
      <w:r>
        <w:rPr>
          <w:spacing w:val="-6"/>
        </w:rPr>
        <w:t xml:space="preserve"> </w:t>
      </w:r>
      <w:r>
        <w:t>competitive</w:t>
      </w:r>
      <w:r>
        <w:rPr>
          <w:spacing w:val="-6"/>
        </w:rPr>
        <w:t xml:space="preserve"> </w:t>
      </w:r>
      <w:r>
        <w:t>take-outs,</w:t>
      </w:r>
      <w:r>
        <w:rPr>
          <w:spacing w:val="-6"/>
        </w:rPr>
        <w:t xml:space="preserve"> </w:t>
      </w:r>
      <w:r>
        <w:t>migrations,</w:t>
      </w:r>
      <w:r>
        <w:rPr>
          <w:spacing w:val="-6"/>
        </w:rPr>
        <w:t xml:space="preserve"> </w:t>
      </w:r>
      <w:r>
        <w:t>and Proofs-of-Concept—acting as a technical marketing leader bridging engineering, sales, and partners.</w:t>
      </w:r>
    </w:p>
    <w:p w14:paraId="31B6CB49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674"/>
        <w:jc w:val="both"/>
        <w:rPr>
          <w:rFonts w:ascii="Arial MT" w:hAnsi="Arial MT"/>
          <w:sz w:val="20"/>
        </w:rPr>
      </w:pPr>
      <w:r>
        <w:t>Drove</w:t>
      </w:r>
      <w:r>
        <w:rPr>
          <w:spacing w:val="-3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analytics</w:t>
      </w:r>
      <w:r>
        <w:rPr>
          <w:spacing w:val="-3"/>
        </w:rPr>
        <w:t xml:space="preserve"> </w:t>
      </w:r>
      <w:r>
        <w:t>innovation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Nexus</w:t>
      </w:r>
      <w:r>
        <w:rPr>
          <w:spacing w:val="-3"/>
        </w:rPr>
        <w:t xml:space="preserve"> </w:t>
      </w:r>
      <w:r>
        <w:t>Dashboard,</w:t>
      </w:r>
      <w:r>
        <w:rPr>
          <w:spacing w:val="-3"/>
        </w:rPr>
        <w:t xml:space="preserve"> </w:t>
      </w:r>
      <w:r>
        <w:t>helping</w:t>
      </w:r>
      <w:r>
        <w:rPr>
          <w:spacing w:val="-3"/>
        </w:rPr>
        <w:t xml:space="preserve"> </w:t>
      </w:r>
      <w:r>
        <w:t>position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differentiated</w:t>
      </w:r>
      <w:r>
        <w:rPr>
          <w:spacing w:val="-3"/>
        </w:rPr>
        <w:t xml:space="preserve"> </w:t>
      </w:r>
      <w:r>
        <w:t>DC</w:t>
      </w:r>
      <w:r>
        <w:rPr>
          <w:spacing w:val="-3"/>
        </w:rPr>
        <w:t xml:space="preserve"> </w:t>
      </w:r>
      <w:r>
        <w:t>management platform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contributing</w:t>
      </w:r>
      <w:r>
        <w:rPr>
          <w:spacing w:val="-7"/>
        </w:rPr>
        <w:t xml:space="preserve"> </w:t>
      </w:r>
      <w:r>
        <w:t>~10%</w:t>
      </w:r>
      <w:r>
        <w:rPr>
          <w:spacing w:val="-7"/>
        </w:rPr>
        <w:t xml:space="preserve"> </w:t>
      </w:r>
      <w:r>
        <w:t>incremental</w:t>
      </w:r>
      <w:r>
        <w:rPr>
          <w:spacing w:val="-7"/>
        </w:rPr>
        <w:t xml:space="preserve"> </w:t>
      </w:r>
      <w:r>
        <w:t>revenue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~$500M</w:t>
      </w:r>
      <w:r>
        <w:rPr>
          <w:spacing w:val="-7"/>
        </w:rPr>
        <w:t xml:space="preserve"> </w:t>
      </w:r>
      <w:r>
        <w:t>product</w:t>
      </w:r>
      <w:r>
        <w:rPr>
          <w:spacing w:val="-7"/>
        </w:rPr>
        <w:t xml:space="preserve"> </w:t>
      </w:r>
      <w:r>
        <w:t>line</w:t>
      </w:r>
      <w:r>
        <w:rPr>
          <w:spacing w:val="-7"/>
        </w:rPr>
        <w:t xml:space="preserve"> </w:t>
      </w:r>
      <w:r>
        <w:t>(AI/analytics-driven</w:t>
      </w:r>
      <w:r>
        <w:rPr>
          <w:spacing w:val="-7"/>
        </w:rPr>
        <w:t xml:space="preserve"> </w:t>
      </w:r>
      <w:r>
        <w:t>insights</w:t>
      </w:r>
      <w:r>
        <w:rPr>
          <w:spacing w:val="-7"/>
        </w:rPr>
        <w:t xml:space="preserve"> </w:t>
      </w:r>
      <w:r>
        <w:t xml:space="preserve">for </w:t>
      </w:r>
      <w:r>
        <w:rPr>
          <w:spacing w:val="-2"/>
        </w:rPr>
        <w:t>operations).</w:t>
      </w:r>
    </w:p>
    <w:p w14:paraId="4CA16DE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3" w:line="247" w:lineRule="auto"/>
        <w:ind w:right="734"/>
        <w:rPr>
          <w:rFonts w:ascii="Arial MT" w:hAnsi="Arial MT"/>
          <w:sz w:val="20"/>
        </w:rPr>
      </w:pPr>
      <w:r>
        <w:t>Managed</w:t>
      </w:r>
      <w:r>
        <w:rPr>
          <w:spacing w:val="-7"/>
        </w:rPr>
        <w:t xml:space="preserve"> </w:t>
      </w:r>
      <w:r>
        <w:t>cloud-based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on-prem</w:t>
      </w:r>
      <w:r>
        <w:rPr>
          <w:spacing w:val="-7"/>
        </w:rPr>
        <w:t xml:space="preserve"> </w:t>
      </w:r>
      <w:r>
        <w:t>demo/POC</w:t>
      </w:r>
      <w:r>
        <w:rPr>
          <w:spacing w:val="-7"/>
        </w:rPr>
        <w:t xml:space="preserve"> </w:t>
      </w:r>
      <w:r>
        <w:t>labs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virtual</w:t>
      </w:r>
      <w:r>
        <w:rPr>
          <w:spacing w:val="-7"/>
        </w:rPr>
        <w:t xml:space="preserve"> </w:t>
      </w:r>
      <w:r>
        <w:t>labs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Cisco’s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center</w:t>
      </w:r>
      <w:r>
        <w:rPr>
          <w:spacing w:val="-7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networking portfolio, enabling hands-on experiences for customers, SEs, and partners—directly aligned with EBC/demo expectations for this role.</w:t>
      </w:r>
    </w:p>
    <w:p w14:paraId="68034F6D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3" w:line="247" w:lineRule="auto"/>
        <w:ind w:right="644"/>
        <w:rPr>
          <w:rFonts w:ascii="Arial MT" w:hAnsi="Arial MT"/>
          <w:sz w:val="20"/>
        </w:rPr>
      </w:pPr>
      <w:r>
        <w:t>Designed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integrated</w:t>
      </w:r>
      <w:r>
        <w:rPr>
          <w:spacing w:val="-8"/>
        </w:rPr>
        <w:t xml:space="preserve"> </w:t>
      </w:r>
      <w:r>
        <w:t>identity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controls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directory</w:t>
      </w:r>
      <w:r>
        <w:rPr>
          <w:spacing w:val="-8"/>
        </w:rPr>
        <w:t xml:space="preserve"> </w:t>
      </w:r>
      <w:r>
        <w:t>integrations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support</w:t>
      </w:r>
      <w:r>
        <w:rPr>
          <w:spacing w:val="-8"/>
        </w:rPr>
        <w:t xml:space="preserve"> </w:t>
      </w:r>
      <w:r>
        <w:t>secure cloud operations, laying the foundation for AI-assisted policy and access workflows.</w:t>
      </w:r>
    </w:p>
    <w:p w14:paraId="620AEE20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583"/>
        <w:rPr>
          <w:rFonts w:ascii="Arial MT" w:hAnsi="Arial MT"/>
          <w:sz w:val="20"/>
        </w:rPr>
      </w:pPr>
      <w:r>
        <w:t>Created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delivered</w:t>
      </w:r>
      <w:r>
        <w:rPr>
          <w:spacing w:val="-7"/>
        </w:rPr>
        <w:t xml:space="preserve"> </w:t>
      </w:r>
      <w:r>
        <w:t>technical</w:t>
      </w:r>
      <w:r>
        <w:rPr>
          <w:spacing w:val="-7"/>
        </w:rPr>
        <w:t xml:space="preserve"> </w:t>
      </w:r>
      <w:r>
        <w:t>training,</w:t>
      </w:r>
      <w:r>
        <w:rPr>
          <w:spacing w:val="-7"/>
        </w:rPr>
        <w:t xml:space="preserve"> </w:t>
      </w:r>
      <w:r>
        <w:t>hands-on</w:t>
      </w:r>
      <w:r>
        <w:rPr>
          <w:spacing w:val="-7"/>
        </w:rPr>
        <w:t xml:space="preserve"> </w:t>
      </w:r>
      <w:r>
        <w:t>cloud</w:t>
      </w:r>
      <w:r>
        <w:rPr>
          <w:spacing w:val="-7"/>
        </w:rPr>
        <w:t xml:space="preserve"> </w:t>
      </w:r>
      <w:r>
        <w:t>labs,</w:t>
      </w:r>
      <w:r>
        <w:rPr>
          <w:spacing w:val="-7"/>
        </w:rPr>
        <w:t xml:space="preserve"> </w:t>
      </w:r>
      <w:r>
        <w:t>partner</w:t>
      </w:r>
      <w:r>
        <w:rPr>
          <w:spacing w:val="-7"/>
        </w:rPr>
        <w:t xml:space="preserve"> </w:t>
      </w:r>
      <w:r>
        <w:t>enablement</w:t>
      </w:r>
      <w:r>
        <w:rPr>
          <w:spacing w:val="-7"/>
        </w:rPr>
        <w:t xml:space="preserve"> </w:t>
      </w:r>
      <w:r>
        <w:t>sessions,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GTM</w:t>
      </w:r>
      <w:r>
        <w:rPr>
          <w:spacing w:val="-7"/>
        </w:rPr>
        <w:t xml:space="preserve"> </w:t>
      </w:r>
      <w:r>
        <w:t>strategies (including competitive positioning and take-out tools) to drive incremental revenue and adoption.</w:t>
      </w:r>
    </w:p>
    <w:p w14:paraId="585E202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725"/>
        <w:rPr>
          <w:rFonts w:ascii="Arial MT" w:hAnsi="Arial MT"/>
          <w:sz w:val="20"/>
        </w:rPr>
      </w:pPr>
      <w:r>
        <w:t>Engaged</w:t>
      </w:r>
      <w:r>
        <w:rPr>
          <w:spacing w:val="-8"/>
        </w:rPr>
        <w:t xml:space="preserve"> </w:t>
      </w:r>
      <w:r>
        <w:t>directly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Sales,</w:t>
      </w:r>
      <w:r>
        <w:rPr>
          <w:spacing w:val="-8"/>
        </w:rPr>
        <w:t xml:space="preserve"> </w:t>
      </w:r>
      <w:r>
        <w:t>Engineering,</w:t>
      </w:r>
      <w:r>
        <w:rPr>
          <w:spacing w:val="-8"/>
        </w:rPr>
        <w:t xml:space="preserve"> </w:t>
      </w:r>
      <w:r>
        <w:t>Partners,</w:t>
      </w:r>
      <w:r>
        <w:rPr>
          <w:spacing w:val="-8"/>
        </w:rPr>
        <w:t xml:space="preserve"> </w:t>
      </w:r>
      <w:r>
        <w:t>Operations,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Customers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capture</w:t>
      </w:r>
      <w:r>
        <w:rPr>
          <w:spacing w:val="-8"/>
        </w:rPr>
        <w:t xml:space="preserve"> </w:t>
      </w:r>
      <w:r>
        <w:t>requirements,</w:t>
      </w:r>
      <w:r>
        <w:rPr>
          <w:spacing w:val="-8"/>
        </w:rPr>
        <w:t xml:space="preserve"> </w:t>
      </w:r>
      <w:r>
        <w:t>shape roadmap priorities, and deliver capabilities that simplified operations and improved reliability at scale.</w:t>
      </w:r>
    </w:p>
    <w:p w14:paraId="2E058DC2" w14:textId="77777777" w:rsidR="000B4F23" w:rsidRDefault="000B4F23">
      <w:pPr>
        <w:pStyle w:val="ListParagraph"/>
        <w:spacing w:line="247" w:lineRule="auto"/>
        <w:rPr>
          <w:rFonts w:ascii="Arial MT" w:hAnsi="Arial MT"/>
          <w:sz w:val="20"/>
        </w:rPr>
        <w:sectPr w:rsidR="000B4F23">
          <w:pgSz w:w="12240" w:h="15840"/>
          <w:pgMar w:top="940" w:right="360" w:bottom="0" w:left="360" w:header="720" w:footer="720" w:gutter="0"/>
          <w:cols w:space="720"/>
        </w:sectPr>
      </w:pPr>
    </w:p>
    <w:p w14:paraId="261C076C" w14:textId="77777777" w:rsidR="000B4F23" w:rsidRDefault="00000000">
      <w:pPr>
        <w:pStyle w:val="Heading1"/>
        <w:spacing w:before="40"/>
      </w:pPr>
      <w:r>
        <w:lastRenderedPageBreak/>
        <w:t>Riverbed,</w:t>
      </w:r>
      <w:r>
        <w:rPr>
          <w:spacing w:val="-13"/>
        </w:rPr>
        <w:t xml:space="preserve"> </w:t>
      </w:r>
      <w:r>
        <w:rPr>
          <w:spacing w:val="-4"/>
        </w:rPr>
        <w:t>Inc.</w:t>
      </w:r>
    </w:p>
    <w:p w14:paraId="1C5579B3" w14:textId="77777777" w:rsidR="000B4F23" w:rsidRDefault="00000000">
      <w:pPr>
        <w:tabs>
          <w:tab w:val="right" w:pos="10721"/>
        </w:tabs>
        <w:spacing w:before="22"/>
        <w:ind w:left="261"/>
        <w:rPr>
          <w:b/>
        </w:rPr>
      </w:pPr>
      <w:r>
        <w:rPr>
          <w:b/>
        </w:rPr>
        <w:t>Escalation</w:t>
      </w:r>
      <w:r>
        <w:rPr>
          <w:b/>
          <w:spacing w:val="-14"/>
        </w:rPr>
        <w:t xml:space="preserve"> </w:t>
      </w:r>
      <w:r>
        <w:rPr>
          <w:b/>
        </w:rPr>
        <w:t>Engineer</w:t>
      </w:r>
      <w:r>
        <w:rPr>
          <w:b/>
          <w:spacing w:val="-12"/>
        </w:rPr>
        <w:t xml:space="preserve"> </w:t>
      </w:r>
      <w:r>
        <w:rPr>
          <w:b/>
        </w:rPr>
        <w:t>/</w:t>
      </w:r>
      <w:r>
        <w:rPr>
          <w:b/>
          <w:spacing w:val="-12"/>
        </w:rPr>
        <w:t xml:space="preserve"> </w:t>
      </w:r>
      <w:r>
        <w:rPr>
          <w:b/>
        </w:rPr>
        <w:t>Technical</w:t>
      </w:r>
      <w:r>
        <w:rPr>
          <w:b/>
          <w:spacing w:val="-12"/>
        </w:rPr>
        <w:t xml:space="preserve"> </w:t>
      </w:r>
      <w:r>
        <w:rPr>
          <w:b/>
        </w:rPr>
        <w:t>Support,</w:t>
      </w:r>
      <w:r>
        <w:rPr>
          <w:b/>
          <w:spacing w:val="-12"/>
        </w:rPr>
        <w:t xml:space="preserve"> </w:t>
      </w:r>
      <w:r>
        <w:rPr>
          <w:b/>
        </w:rPr>
        <w:t>WAN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Optimization</w:t>
      </w:r>
      <w:r>
        <w:rPr>
          <w:rFonts w:ascii="Times New Roman" w:hAnsi="Times New Roman"/>
        </w:rPr>
        <w:tab/>
      </w:r>
      <w:r>
        <w:rPr>
          <w:b/>
          <w:spacing w:val="-4"/>
        </w:rPr>
        <w:t xml:space="preserve">2007 </w:t>
      </w:r>
      <w:r>
        <w:rPr>
          <w:b/>
        </w:rPr>
        <w:t>– 2009</w:t>
      </w:r>
    </w:p>
    <w:p w14:paraId="162A9C1A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line="247" w:lineRule="auto"/>
        <w:ind w:right="965"/>
        <w:rPr>
          <w:rFonts w:ascii="Arial MT" w:hAnsi="Arial MT"/>
          <w:sz w:val="20"/>
        </w:rPr>
      </w:pPr>
      <w:r>
        <w:t>Determined</w:t>
      </w:r>
      <w:r>
        <w:rPr>
          <w:spacing w:val="-8"/>
        </w:rPr>
        <w:t xml:space="preserve"> </w:t>
      </w:r>
      <w:r>
        <w:t>methods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procedures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resolving</w:t>
      </w:r>
      <w:r>
        <w:rPr>
          <w:spacing w:val="-8"/>
        </w:rPr>
        <w:t xml:space="preserve"> </w:t>
      </w:r>
      <w:r>
        <w:t>complex</w:t>
      </w:r>
      <w:r>
        <w:rPr>
          <w:spacing w:val="-8"/>
        </w:rPr>
        <w:t xml:space="preserve"> </w:t>
      </w:r>
      <w:r>
        <w:t>technical</w:t>
      </w:r>
      <w:r>
        <w:rPr>
          <w:spacing w:val="-8"/>
        </w:rPr>
        <w:t xml:space="preserve"> </w:t>
      </w:r>
      <w:r>
        <w:t>issues</w:t>
      </w:r>
      <w:r>
        <w:rPr>
          <w:spacing w:val="-8"/>
        </w:rPr>
        <w:t xml:space="preserve"> </w:t>
      </w:r>
      <w:r>
        <w:t>across</w:t>
      </w:r>
      <w:r>
        <w:rPr>
          <w:spacing w:val="-8"/>
        </w:rPr>
        <w:t xml:space="preserve"> </w:t>
      </w:r>
      <w:r>
        <w:t>hardware,</w:t>
      </w:r>
      <w:r>
        <w:rPr>
          <w:spacing w:val="-8"/>
        </w:rPr>
        <w:t xml:space="preserve"> </w:t>
      </w:r>
      <w:r>
        <w:t>software,</w:t>
      </w:r>
      <w:r>
        <w:rPr>
          <w:spacing w:val="-8"/>
        </w:rPr>
        <w:t xml:space="preserve"> </w:t>
      </w:r>
      <w:r>
        <w:t>and networking in large-scale WAN optimization deployments.</w:t>
      </w:r>
    </w:p>
    <w:p w14:paraId="7BB33D46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682"/>
        <w:rPr>
          <w:rFonts w:ascii="Arial MT" w:hAnsi="Arial MT"/>
          <w:sz w:val="20"/>
        </w:rPr>
      </w:pPr>
      <w:r>
        <w:t>Acted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trusted</w:t>
      </w:r>
      <w:r>
        <w:rPr>
          <w:spacing w:val="-5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advisor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major</w:t>
      </w:r>
      <w:r>
        <w:rPr>
          <w:spacing w:val="-5"/>
        </w:rPr>
        <w:t xml:space="preserve"> </w:t>
      </w:r>
      <w:r>
        <w:t>enterprise</w:t>
      </w:r>
      <w:r>
        <w:rPr>
          <w:spacing w:val="-5"/>
        </w:rPr>
        <w:t xml:space="preserve"> </w:t>
      </w:r>
      <w:r>
        <w:t>customers,</w:t>
      </w:r>
      <w:r>
        <w:rPr>
          <w:spacing w:val="-5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handling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critical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 xml:space="preserve">visible </w:t>
      </w:r>
      <w:r>
        <w:rPr>
          <w:spacing w:val="-2"/>
        </w:rPr>
        <w:t>escalations.</w:t>
      </w:r>
    </w:p>
    <w:p w14:paraId="2642B099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1" w:line="247" w:lineRule="auto"/>
        <w:ind w:right="931"/>
        <w:rPr>
          <w:rFonts w:ascii="Arial MT" w:hAnsi="Arial MT"/>
          <w:sz w:val="20"/>
        </w:rPr>
      </w:pPr>
      <w:r>
        <w:t>Formulated</w:t>
      </w:r>
      <w:r>
        <w:rPr>
          <w:spacing w:val="-8"/>
        </w:rPr>
        <w:t xml:space="preserve"> </w:t>
      </w:r>
      <w:r>
        <w:t>end-to-end</w:t>
      </w:r>
      <w:r>
        <w:rPr>
          <w:spacing w:val="-8"/>
        </w:rPr>
        <w:t xml:space="preserve"> </w:t>
      </w:r>
      <w:r>
        <w:t>action</w:t>
      </w:r>
      <w:r>
        <w:rPr>
          <w:spacing w:val="-8"/>
        </w:rPr>
        <w:t xml:space="preserve"> </w:t>
      </w:r>
      <w:r>
        <w:t>plans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analyzing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resolving</w:t>
      </w:r>
      <w:r>
        <w:rPr>
          <w:spacing w:val="-8"/>
        </w:rPr>
        <w:t xml:space="preserve"> </w:t>
      </w:r>
      <w:r>
        <w:t>solution-level</w:t>
      </w:r>
      <w:r>
        <w:rPr>
          <w:spacing w:val="-8"/>
        </w:rPr>
        <w:t xml:space="preserve"> </w:t>
      </w:r>
      <w:r>
        <w:t>problems,</w:t>
      </w:r>
      <w:r>
        <w:rPr>
          <w:spacing w:val="-8"/>
        </w:rPr>
        <w:t xml:space="preserve"> </w:t>
      </w:r>
      <w:r>
        <w:t>coordinating</w:t>
      </w:r>
      <w:r>
        <w:rPr>
          <w:spacing w:val="-8"/>
        </w:rPr>
        <w:t xml:space="preserve"> </w:t>
      </w:r>
      <w:r>
        <w:t>across internal engineering and customer teams.</w:t>
      </w:r>
    </w:p>
    <w:p w14:paraId="677DB552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400"/>
        <w:rPr>
          <w:rFonts w:ascii="Arial MT" w:hAnsi="Arial MT"/>
          <w:sz w:val="20"/>
        </w:rPr>
      </w:pPr>
      <w:r>
        <w:t>Produced</w:t>
      </w:r>
      <w:r>
        <w:rPr>
          <w:spacing w:val="-9"/>
        </w:rPr>
        <w:t xml:space="preserve"> </w:t>
      </w:r>
      <w:r>
        <w:t>clear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concise</w:t>
      </w:r>
      <w:r>
        <w:rPr>
          <w:spacing w:val="-9"/>
        </w:rPr>
        <w:t xml:space="preserve"> </w:t>
      </w:r>
      <w:r>
        <w:t>technical</w:t>
      </w:r>
      <w:r>
        <w:rPr>
          <w:spacing w:val="-9"/>
        </w:rPr>
        <w:t xml:space="preserve"> </w:t>
      </w:r>
      <w:r>
        <w:t>documentation</w:t>
      </w:r>
      <w:r>
        <w:rPr>
          <w:spacing w:val="-9"/>
        </w:rPr>
        <w:t xml:space="preserve"> </w:t>
      </w:r>
      <w:r>
        <w:t>(whitepapers,</w:t>
      </w:r>
      <w:r>
        <w:rPr>
          <w:spacing w:val="-9"/>
        </w:rPr>
        <w:t xml:space="preserve"> </w:t>
      </w:r>
      <w:r>
        <w:t>technical</w:t>
      </w:r>
      <w:r>
        <w:rPr>
          <w:spacing w:val="-9"/>
        </w:rPr>
        <w:t xml:space="preserve"> </w:t>
      </w:r>
      <w:r>
        <w:t>exchange</w:t>
      </w:r>
      <w:r>
        <w:rPr>
          <w:spacing w:val="-9"/>
        </w:rPr>
        <w:t xml:space="preserve"> </w:t>
      </w:r>
      <w:r>
        <w:t>documents)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improved field troubleshooting and knowledge sharing.</w:t>
      </w:r>
    </w:p>
    <w:p w14:paraId="5CA1FF87" w14:textId="77777777" w:rsidR="000B4F23" w:rsidRDefault="000B4F23">
      <w:pPr>
        <w:pStyle w:val="BodyText"/>
        <w:spacing w:before="23"/>
        <w:ind w:left="0" w:firstLine="0"/>
      </w:pPr>
    </w:p>
    <w:p w14:paraId="4DD4B7BB" w14:textId="77777777" w:rsidR="000B4F23" w:rsidRDefault="00000000">
      <w:pPr>
        <w:pStyle w:val="Heading1"/>
      </w:pPr>
      <w:proofErr w:type="spellStart"/>
      <w:r>
        <w:t>CitiGroup</w:t>
      </w:r>
      <w:proofErr w:type="spellEnd"/>
      <w:r>
        <w:rPr>
          <w:spacing w:val="-13"/>
        </w:rPr>
        <w:t xml:space="preserve"> </w:t>
      </w:r>
      <w:r>
        <w:rPr>
          <w:spacing w:val="-4"/>
        </w:rPr>
        <w:t>Inc.</w:t>
      </w:r>
    </w:p>
    <w:p w14:paraId="74996B07" w14:textId="77777777" w:rsidR="000B4F23" w:rsidRDefault="00000000">
      <w:pPr>
        <w:tabs>
          <w:tab w:val="left" w:pos="9620"/>
        </w:tabs>
        <w:spacing w:before="22"/>
        <w:ind w:left="261"/>
        <w:rPr>
          <w:b/>
        </w:rPr>
      </w:pPr>
      <w:r>
        <w:rPr>
          <w:b/>
        </w:rPr>
        <w:t>Technical</w:t>
      </w:r>
      <w:r>
        <w:rPr>
          <w:b/>
          <w:spacing w:val="-13"/>
        </w:rPr>
        <w:t xml:space="preserve"> </w:t>
      </w:r>
      <w:r>
        <w:rPr>
          <w:b/>
        </w:rPr>
        <w:t>Analyst,</w:t>
      </w:r>
      <w:r>
        <w:rPr>
          <w:b/>
          <w:spacing w:val="-12"/>
        </w:rPr>
        <w:t xml:space="preserve"> </w:t>
      </w:r>
      <w:r>
        <w:rPr>
          <w:b/>
        </w:rPr>
        <w:t>Global</w:t>
      </w:r>
      <w:r>
        <w:rPr>
          <w:b/>
          <w:spacing w:val="-13"/>
        </w:rPr>
        <w:t xml:space="preserve"> </w:t>
      </w:r>
      <w:r>
        <w:rPr>
          <w:b/>
        </w:rPr>
        <w:t>Network</w:t>
      </w:r>
      <w:r>
        <w:rPr>
          <w:b/>
          <w:spacing w:val="-12"/>
        </w:rPr>
        <w:t xml:space="preserve"> </w:t>
      </w:r>
      <w:r>
        <w:rPr>
          <w:b/>
        </w:rPr>
        <w:t>Command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Center</w:t>
      </w:r>
      <w:r>
        <w:rPr>
          <w:rFonts w:ascii="Times New Roman" w:hAnsi="Times New Roman"/>
        </w:rPr>
        <w:tab/>
      </w:r>
      <w:r>
        <w:rPr>
          <w:b/>
        </w:rPr>
        <w:t>2005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  <w:spacing w:val="-4"/>
        </w:rPr>
        <w:t>2006</w:t>
      </w:r>
    </w:p>
    <w:p w14:paraId="3CABF38A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5"/>
        </w:tabs>
        <w:ind w:left="965" w:hanging="359"/>
        <w:rPr>
          <w:rFonts w:ascii="Arial MT" w:hAnsi="Arial MT"/>
          <w:sz w:val="20"/>
        </w:rPr>
      </w:pPr>
      <w:r>
        <w:t>Maintained</w:t>
      </w:r>
      <w:r>
        <w:rPr>
          <w:spacing w:val="-12"/>
        </w:rPr>
        <w:t xml:space="preserve"> </w:t>
      </w:r>
      <w:r>
        <w:t>ISO</w:t>
      </w:r>
      <w:r>
        <w:rPr>
          <w:spacing w:val="-9"/>
        </w:rPr>
        <w:t xml:space="preserve"> </w:t>
      </w:r>
      <w:r>
        <w:t>27001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compliance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12,000+</w:t>
      </w:r>
      <w:r>
        <w:rPr>
          <w:spacing w:val="-9"/>
        </w:rPr>
        <w:t xml:space="preserve"> </w:t>
      </w:r>
      <w:r>
        <w:t>Citigroup</w:t>
      </w:r>
      <w:r>
        <w:rPr>
          <w:spacing w:val="-10"/>
        </w:rPr>
        <w:t xml:space="preserve"> </w:t>
      </w:r>
      <w:r>
        <w:t>corporate</w:t>
      </w:r>
      <w:r>
        <w:rPr>
          <w:spacing w:val="-9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center</w:t>
      </w:r>
      <w:r>
        <w:rPr>
          <w:spacing w:val="-9"/>
        </w:rPr>
        <w:t xml:space="preserve"> </w:t>
      </w:r>
      <w:r>
        <w:t>network</w:t>
      </w:r>
      <w:r>
        <w:rPr>
          <w:spacing w:val="-9"/>
        </w:rPr>
        <w:t xml:space="preserve"> </w:t>
      </w:r>
      <w:r>
        <w:rPr>
          <w:spacing w:val="-2"/>
        </w:rPr>
        <w:t>devices.</w:t>
      </w:r>
    </w:p>
    <w:p w14:paraId="2BAAC2A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9" w:line="247" w:lineRule="auto"/>
        <w:ind w:right="627"/>
        <w:rPr>
          <w:rFonts w:ascii="Arial MT" w:hAnsi="Arial MT"/>
          <w:sz w:val="20"/>
        </w:rPr>
      </w:pPr>
      <w:r>
        <w:t>Helped</w:t>
      </w:r>
      <w:r>
        <w:rPr>
          <w:spacing w:val="-7"/>
        </w:rPr>
        <w:t xml:space="preserve"> </w:t>
      </w:r>
      <w:r>
        <w:t>create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secure</w:t>
      </w:r>
      <w:r>
        <w:rPr>
          <w:spacing w:val="-7"/>
        </w:rPr>
        <w:t xml:space="preserve"> </w:t>
      </w:r>
      <w:r>
        <w:t>governance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compliance</w:t>
      </w:r>
      <w:r>
        <w:rPr>
          <w:spacing w:val="-7"/>
        </w:rPr>
        <w:t xml:space="preserve"> </w:t>
      </w:r>
      <w:r>
        <w:t>framework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center</w:t>
      </w:r>
      <w:r>
        <w:rPr>
          <w:spacing w:val="-7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t>devices,</w:t>
      </w:r>
      <w:r>
        <w:rPr>
          <w:spacing w:val="-7"/>
        </w:rPr>
        <w:t xml:space="preserve"> </w:t>
      </w:r>
      <w:r>
        <w:t>supporting</w:t>
      </w:r>
      <w:r>
        <w:rPr>
          <w:spacing w:val="-7"/>
        </w:rPr>
        <w:t xml:space="preserve"> </w:t>
      </w:r>
      <w:r>
        <w:t>risk analysis and audit readiness.</w:t>
      </w:r>
    </w:p>
    <w:p w14:paraId="50FB8D56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2" w:line="247" w:lineRule="auto"/>
        <w:ind w:right="256"/>
        <w:rPr>
          <w:rFonts w:ascii="Arial MT" w:hAnsi="Arial MT"/>
          <w:sz w:val="20"/>
        </w:rPr>
      </w:pPr>
      <w:r>
        <w:t xml:space="preserve">Managed security updates and authentication for network devices using vulnerability and security scanners. </w:t>
      </w:r>
      <w:r>
        <w:rPr>
          <w:rFonts w:ascii="Arial MT" w:hAnsi="Arial MT"/>
          <w:sz w:val="20"/>
        </w:rPr>
        <w:t xml:space="preserve">• </w:t>
      </w:r>
      <w:r>
        <w:t>Supported</w:t>
      </w:r>
      <w:r>
        <w:rPr>
          <w:spacing w:val="-7"/>
        </w:rPr>
        <w:t xml:space="preserve"> </w:t>
      </w:r>
      <w:r>
        <w:t>design,</w:t>
      </w:r>
      <w:r>
        <w:rPr>
          <w:spacing w:val="-7"/>
        </w:rPr>
        <w:t xml:space="preserve"> </w:t>
      </w:r>
      <w:r>
        <w:t>deployment,</w:t>
      </w:r>
      <w:r>
        <w:rPr>
          <w:spacing w:val="-7"/>
        </w:rPr>
        <w:t xml:space="preserve"> </w:t>
      </w:r>
      <w:r>
        <w:t>monitoring,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troubleshooting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infrastructure</w:t>
      </w:r>
      <w:r>
        <w:rPr>
          <w:spacing w:val="-7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Citigroup data centers.</w:t>
      </w:r>
    </w:p>
    <w:p w14:paraId="5D6A0D4F" w14:textId="77777777" w:rsidR="000B4F23" w:rsidRDefault="00000000">
      <w:pPr>
        <w:pStyle w:val="ListParagraph"/>
        <w:numPr>
          <w:ilvl w:val="0"/>
          <w:numId w:val="1"/>
        </w:numPr>
        <w:tabs>
          <w:tab w:val="left" w:pos="966"/>
        </w:tabs>
        <w:spacing w:before="3" w:line="247" w:lineRule="auto"/>
        <w:ind w:right="454"/>
        <w:rPr>
          <w:sz w:val="20"/>
        </w:rPr>
      </w:pPr>
      <w:r>
        <w:t>Coordinated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regional</w:t>
      </w:r>
      <w:r>
        <w:rPr>
          <w:spacing w:val="-7"/>
        </w:rPr>
        <w:t xml:space="preserve"> </w:t>
      </w:r>
      <w:r>
        <w:t>command</w:t>
      </w:r>
      <w:r>
        <w:rPr>
          <w:spacing w:val="-7"/>
        </w:rPr>
        <w:t xml:space="preserve"> </w:t>
      </w:r>
      <w:r>
        <w:t>centers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resolve</w:t>
      </w:r>
      <w:r>
        <w:rPr>
          <w:spacing w:val="-7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incidents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validate</w:t>
      </w:r>
      <w:r>
        <w:rPr>
          <w:spacing w:val="-7"/>
        </w:rPr>
        <w:t xml:space="preserve"> </w:t>
      </w:r>
      <w:r>
        <w:t>secure</w:t>
      </w:r>
      <w:r>
        <w:rPr>
          <w:spacing w:val="-7"/>
        </w:rPr>
        <w:t xml:space="preserve"> </w:t>
      </w:r>
      <w:r>
        <w:t>design</w:t>
      </w:r>
      <w:r>
        <w:rPr>
          <w:spacing w:val="-7"/>
        </w:rPr>
        <w:t xml:space="preserve"> </w:t>
      </w:r>
      <w:r>
        <w:t>and deployment choices.</w:t>
      </w:r>
    </w:p>
    <w:p w14:paraId="488D6D36" w14:textId="77777777" w:rsidR="000B4F23" w:rsidRDefault="000B4F23">
      <w:pPr>
        <w:pStyle w:val="BodyText"/>
        <w:spacing w:before="23"/>
        <w:ind w:left="0" w:firstLine="0"/>
      </w:pPr>
    </w:p>
    <w:p w14:paraId="74A37E77" w14:textId="77777777" w:rsidR="000B4F23" w:rsidRDefault="00000000">
      <w:pPr>
        <w:pStyle w:val="Heading1"/>
      </w:pPr>
      <w:r>
        <w:rPr>
          <w:spacing w:val="-2"/>
        </w:rPr>
        <w:t>Education:</w:t>
      </w:r>
    </w:p>
    <w:p w14:paraId="3F3790DE" w14:textId="77777777" w:rsidR="000B4F23" w:rsidRDefault="00000000">
      <w:pPr>
        <w:pStyle w:val="BodyText"/>
        <w:spacing w:before="21"/>
        <w:ind w:left="261" w:firstLine="0"/>
      </w:pPr>
      <w:r>
        <w:t>Bachelor's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Computer</w:t>
      </w:r>
      <w:r>
        <w:rPr>
          <w:spacing w:val="-7"/>
        </w:rPr>
        <w:t xml:space="preserve"> </w:t>
      </w:r>
      <w:r>
        <w:t>Science,</w:t>
      </w:r>
      <w:r>
        <w:rPr>
          <w:spacing w:val="-7"/>
        </w:rPr>
        <w:t xml:space="preserve"> </w:t>
      </w:r>
      <w:r>
        <w:t>Pune</w:t>
      </w:r>
      <w:r>
        <w:rPr>
          <w:spacing w:val="-6"/>
        </w:rPr>
        <w:t xml:space="preserve"> </w:t>
      </w:r>
      <w:r>
        <w:rPr>
          <w:spacing w:val="-2"/>
        </w:rPr>
        <w:t>University.</w:t>
      </w:r>
    </w:p>
    <w:sectPr w:rsidR="000B4F23">
      <w:pgSz w:w="12240" w:h="15840"/>
      <w:pgMar w:top="94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E460A"/>
    <w:multiLevelType w:val="hybridMultilevel"/>
    <w:tmpl w:val="615A28E2"/>
    <w:lvl w:ilvl="0" w:tplc="DC88DF04">
      <w:numFmt w:val="bullet"/>
      <w:lvlText w:val="•"/>
      <w:lvlJc w:val="left"/>
      <w:pPr>
        <w:ind w:left="966" w:hanging="360"/>
      </w:pPr>
      <w:rPr>
        <w:rFonts w:ascii="Arial MT" w:eastAsia="Arial MT" w:hAnsi="Arial MT" w:cs="Arial MT" w:hint="default"/>
        <w:spacing w:val="0"/>
        <w:w w:val="100"/>
        <w:lang w:val="en-US" w:eastAsia="en-US" w:bidi="ar-SA"/>
      </w:rPr>
    </w:lvl>
    <w:lvl w:ilvl="1" w:tplc="55A62D96">
      <w:numFmt w:val="bullet"/>
      <w:lvlText w:val="o"/>
      <w:lvlJc w:val="left"/>
      <w:pPr>
        <w:ind w:left="170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EC0B2E8">
      <w:numFmt w:val="bullet"/>
      <w:lvlText w:val="•"/>
      <w:lvlJc w:val="left"/>
      <w:pPr>
        <w:ind w:left="2791" w:hanging="360"/>
      </w:pPr>
      <w:rPr>
        <w:rFonts w:hint="default"/>
        <w:lang w:val="en-US" w:eastAsia="en-US" w:bidi="ar-SA"/>
      </w:rPr>
    </w:lvl>
    <w:lvl w:ilvl="3" w:tplc="148ED9D6">
      <w:numFmt w:val="bullet"/>
      <w:lvlText w:val="•"/>
      <w:lvlJc w:val="left"/>
      <w:pPr>
        <w:ind w:left="3882" w:hanging="360"/>
      </w:pPr>
      <w:rPr>
        <w:rFonts w:hint="default"/>
        <w:lang w:val="en-US" w:eastAsia="en-US" w:bidi="ar-SA"/>
      </w:rPr>
    </w:lvl>
    <w:lvl w:ilvl="4" w:tplc="97E005B8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5" w:tplc="C2BAF94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6" w:tplc="682CE188">
      <w:numFmt w:val="bullet"/>
      <w:lvlText w:val="•"/>
      <w:lvlJc w:val="left"/>
      <w:pPr>
        <w:ind w:left="7155" w:hanging="360"/>
      </w:pPr>
      <w:rPr>
        <w:rFonts w:hint="default"/>
        <w:lang w:val="en-US" w:eastAsia="en-US" w:bidi="ar-SA"/>
      </w:rPr>
    </w:lvl>
    <w:lvl w:ilvl="7" w:tplc="CAEA1D22"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ar-SA"/>
      </w:rPr>
    </w:lvl>
    <w:lvl w:ilvl="8" w:tplc="1FD44FA0">
      <w:numFmt w:val="bullet"/>
      <w:lvlText w:val="•"/>
      <w:lvlJc w:val="left"/>
      <w:pPr>
        <w:ind w:left="9337" w:hanging="360"/>
      </w:pPr>
      <w:rPr>
        <w:rFonts w:hint="default"/>
        <w:lang w:val="en-US" w:eastAsia="en-US" w:bidi="ar-SA"/>
      </w:rPr>
    </w:lvl>
  </w:abstractNum>
  <w:num w:numId="1" w16cid:durableId="389114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4F23"/>
    <w:rsid w:val="000B4F23"/>
    <w:rsid w:val="005C30DA"/>
    <w:rsid w:val="00AC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5DEC6"/>
  <w15:docId w15:val="{76ECFF04-F0FC-4975-9E8E-3D4CEE0E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"/>
      <w:ind w:left="966" w:hanging="360"/>
    </w:pPr>
  </w:style>
  <w:style w:type="paragraph" w:styleId="ListParagraph">
    <w:name w:val="List Paragraph"/>
    <w:basedOn w:val="Normal"/>
    <w:uiPriority w:val="1"/>
    <w:qFormat/>
    <w:pPr>
      <w:spacing w:before="22"/>
      <w:ind w:left="966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C30D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30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pe.to/6040nNA0M" TargetMode="External"/><Relationship Id="rId13" Type="http://schemas.openxmlformats.org/officeDocument/2006/relationships/hyperlink" Target="https://community.ibm.com/community/user/storage/blogs/bhavin-yadav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edbooks.ibm.com/abstracts/redp5632.html" TargetMode="External"/><Relationship Id="rId12" Type="http://schemas.openxmlformats.org/officeDocument/2006/relationships/hyperlink" Target="https://community.hpe.com/t5/user/viewprofilepage/user-id/219949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cisco.com/c/dam/en/us/td/docs/dcn/whitepapers/design-a-reliable-and-highly-available-fibre-channel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bhavinyadav/" TargetMode="External"/><Relationship Id="rId11" Type="http://schemas.openxmlformats.org/officeDocument/2006/relationships/hyperlink" Target="https://blogs.cisco.com/author/bhavinyadav" TargetMode="External"/><Relationship Id="rId5" Type="http://schemas.openxmlformats.org/officeDocument/2006/relationships/hyperlink" Target="mailto:career9052@gmail.com" TargetMode="External"/><Relationship Id="rId15" Type="http://schemas.openxmlformats.org/officeDocument/2006/relationships/hyperlink" Target="https://www.cisco.com/c/en/us/products/collateral/storage-networking/mds-9700-series-multilayer-directors/white_paper_c11-545124.html" TargetMode="External"/><Relationship Id="rId10" Type="http://schemas.openxmlformats.org/officeDocument/2006/relationships/hyperlink" Target="https://community.ibm.com/community/user/storage/discussion/selling-ibm-storage-and-ibm-san-c-type-webinar-apj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rvell.com/company/events/fibre-channel-coffee-talk-webinars.html" TargetMode="External"/><Relationship Id="rId14" Type="http://schemas.openxmlformats.org/officeDocument/2006/relationships/hyperlink" Target="https://www.cisco.com/c/en/us/products/collateral/storage-networking/mds-9700-series-multilayer-directors/white-paper-c11-73203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1346</Words>
  <Characters>7678</Characters>
  <Application>Microsoft Office Word</Application>
  <DocSecurity>0</DocSecurity>
  <Lines>63</Lines>
  <Paragraphs>18</Paragraphs>
  <ScaleCrop>false</ScaleCrop>
  <Company/>
  <LinksUpToDate>false</LinksUpToDate>
  <CharactersWithSpaces>9006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Bhavin Yadav - Resume - 012026</dc:title>
  <cp:lastModifiedBy>Mike (Nextgen)</cp:lastModifiedBy>
  <cp:revision>2</cp:revision>
  <dcterms:created xsi:type="dcterms:W3CDTF">2026-02-05T17:19:00Z</dcterms:created>
  <dcterms:modified xsi:type="dcterms:W3CDTF">2026-02-05T17:21:00Z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Producer">
    <vt:lpwstr>Skia/PDF m146 Google Docs Renderer</vt:lpwstr>
  </property>
  <property fmtid="{D5CDD505-2E9C-101B-9397-08002B2CF9AE}" pid="4" name="LastSaved">
    <vt:filetime>2026-02-05T00:00:00Z</vt:filetime>
  </property>
</Properties>
</file>